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6525" w14:textId="3FC6D8A8" w:rsidR="004800C0" w:rsidRDefault="00AC513B" w:rsidP="00BB2C6F">
      <w:pPr>
        <w:rPr>
          <w:b/>
          <w:bCs/>
        </w:rPr>
      </w:pPr>
      <w:r w:rsidRPr="2FC14DB5">
        <w:rPr>
          <w:b/>
          <w:bCs/>
        </w:rPr>
        <w:t xml:space="preserve">For </w:t>
      </w:r>
      <w:r w:rsidR="00595CAB" w:rsidRPr="2FC14DB5">
        <w:rPr>
          <w:b/>
          <w:bCs/>
        </w:rPr>
        <w:t>i</w:t>
      </w:r>
      <w:r w:rsidRPr="2FC14DB5">
        <w:rPr>
          <w:b/>
          <w:bCs/>
        </w:rPr>
        <w:t xml:space="preserve">ndustry </w:t>
      </w:r>
      <w:r w:rsidR="00595CAB" w:rsidRPr="2FC14DB5">
        <w:rPr>
          <w:b/>
          <w:bCs/>
        </w:rPr>
        <w:t>c</w:t>
      </w:r>
      <w:r w:rsidRPr="2FC14DB5">
        <w:rPr>
          <w:b/>
          <w:bCs/>
        </w:rPr>
        <w:t xml:space="preserve">onsultation: </w:t>
      </w:r>
      <w:r w:rsidR="00FC0052" w:rsidRPr="2FC14DB5">
        <w:rPr>
          <w:b/>
          <w:bCs/>
        </w:rPr>
        <w:t xml:space="preserve">Proposed </w:t>
      </w:r>
      <w:r w:rsidR="00595CAB" w:rsidRPr="2FC14DB5">
        <w:rPr>
          <w:b/>
          <w:bCs/>
        </w:rPr>
        <w:t>harmonised</w:t>
      </w:r>
      <w:r w:rsidR="00FC0052" w:rsidRPr="2FC14DB5">
        <w:rPr>
          <w:b/>
          <w:bCs/>
        </w:rPr>
        <w:t xml:space="preserve"> </w:t>
      </w:r>
      <w:r w:rsidR="00595CAB" w:rsidRPr="2FC14DB5">
        <w:rPr>
          <w:b/>
          <w:bCs/>
        </w:rPr>
        <w:t>r</w:t>
      </w:r>
      <w:r w:rsidR="00FC0052" w:rsidRPr="2FC14DB5">
        <w:rPr>
          <w:b/>
          <w:bCs/>
        </w:rPr>
        <w:t>equirements</w:t>
      </w:r>
      <w:r w:rsidR="00595CAB" w:rsidRPr="2FC14DB5">
        <w:rPr>
          <w:b/>
          <w:bCs/>
        </w:rPr>
        <w:t xml:space="preserve"> (base level)</w:t>
      </w:r>
      <w:r w:rsidR="00FC0052" w:rsidRPr="2FC14DB5">
        <w:rPr>
          <w:b/>
          <w:bCs/>
        </w:rPr>
        <w:t xml:space="preserve"> for Zero Emission Buses in Australia</w:t>
      </w:r>
      <w:r w:rsidR="001E65EF" w:rsidRPr="2FC14DB5">
        <w:rPr>
          <w:b/>
          <w:bCs/>
        </w:rPr>
        <w:t xml:space="preserve"> – </w:t>
      </w:r>
      <w:r w:rsidR="006E0EDC">
        <w:rPr>
          <w:b/>
          <w:bCs/>
        </w:rPr>
        <w:t>June</w:t>
      </w:r>
      <w:r w:rsidR="001E65EF" w:rsidRPr="2FC14DB5">
        <w:rPr>
          <w:b/>
          <w:bCs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FC33ED" w14:paraId="5E1880C7" w14:textId="77777777">
        <w:tc>
          <w:tcPr>
            <w:tcW w:w="13887" w:type="dxa"/>
          </w:tcPr>
          <w:p w14:paraId="28870005" w14:textId="11E37D75" w:rsidR="00FC33ED" w:rsidRDefault="00FC33ED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77071">
              <w:rPr>
                <w:b/>
                <w:bCs/>
              </w:rPr>
              <w:t xml:space="preserve"> </w:t>
            </w:r>
          </w:p>
        </w:tc>
      </w:tr>
      <w:tr w:rsidR="00FC33ED" w14:paraId="499CE614" w14:textId="77777777">
        <w:tc>
          <w:tcPr>
            <w:tcW w:w="13887" w:type="dxa"/>
          </w:tcPr>
          <w:p w14:paraId="6D113EA3" w14:textId="77777777" w:rsidR="00FC33ED" w:rsidRDefault="00FC33ED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</w:tr>
      <w:tr w:rsidR="00FC33ED" w14:paraId="08A7EA39" w14:textId="77777777">
        <w:tc>
          <w:tcPr>
            <w:tcW w:w="13887" w:type="dxa"/>
          </w:tcPr>
          <w:p w14:paraId="233378A4" w14:textId="77777777" w:rsidR="00FC33ED" w:rsidRDefault="00FC33ED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</w:tr>
    </w:tbl>
    <w:p w14:paraId="297CB656" w14:textId="77777777" w:rsidR="00FC33ED" w:rsidRPr="00776C16" w:rsidRDefault="00FC33ED" w:rsidP="00BB2C6F">
      <w:pPr>
        <w:rPr>
          <w:b/>
          <w:bCs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53"/>
        <w:gridCol w:w="1654"/>
        <w:gridCol w:w="1341"/>
        <w:gridCol w:w="5909"/>
        <w:gridCol w:w="4591"/>
      </w:tblGrid>
      <w:tr w:rsidR="006E0EDC" w14:paraId="6D4A99F9" w14:textId="093EE800" w:rsidTr="006E0EDC">
        <w:trPr>
          <w:trHeight w:val="300"/>
          <w:tblHeader/>
        </w:trPr>
        <w:tc>
          <w:tcPr>
            <w:tcW w:w="453" w:type="dxa"/>
            <w:shd w:val="clear" w:color="auto" w:fill="0B769F" w:themeFill="accent4" w:themeFillShade="BF"/>
          </w:tcPr>
          <w:p w14:paraId="2D449FA6" w14:textId="77777777" w:rsidR="006E0EDC" w:rsidRDefault="006E0ED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655" w:type="dxa"/>
            <w:shd w:val="clear" w:color="auto" w:fill="0B769F" w:themeFill="accent4" w:themeFillShade="BF"/>
          </w:tcPr>
          <w:p w14:paraId="3CAD7F64" w14:textId="57B9F62B" w:rsidR="006E0EDC" w:rsidRPr="00CE0ABA" w:rsidRDefault="006E0ED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Requirement</w:t>
            </w:r>
          </w:p>
        </w:tc>
        <w:tc>
          <w:tcPr>
            <w:tcW w:w="1289" w:type="dxa"/>
            <w:shd w:val="clear" w:color="auto" w:fill="0B769F" w:themeFill="accent4" w:themeFillShade="BF"/>
          </w:tcPr>
          <w:p w14:paraId="66FD023B" w14:textId="65202ACE" w:rsidR="006E0EDC" w:rsidRPr="00CE0ABA" w:rsidRDefault="006E0EDC">
            <w:pPr>
              <w:rPr>
                <w:b/>
                <w:bCs/>
                <w:color w:val="FFFFFF" w:themeColor="background1"/>
              </w:rPr>
            </w:pPr>
            <w:r w:rsidRPr="00CE0ABA">
              <w:rPr>
                <w:b/>
                <w:bCs/>
                <w:color w:val="FFFFFF" w:themeColor="background1"/>
              </w:rPr>
              <w:t xml:space="preserve">Standard </w:t>
            </w:r>
            <w:r w:rsidRPr="476F1840">
              <w:rPr>
                <w:b/>
                <w:bCs/>
                <w:color w:val="FFFFFF" w:themeColor="background1"/>
              </w:rPr>
              <w:t>ref</w:t>
            </w:r>
            <w:r>
              <w:rPr>
                <w:b/>
                <w:bCs/>
                <w:color w:val="FFFFFF" w:themeColor="background1"/>
              </w:rPr>
              <w:t>erence</w:t>
            </w:r>
            <w:r w:rsidRPr="476F1840">
              <w:rPr>
                <w:b/>
                <w:bCs/>
                <w:color w:val="FFFFFF" w:themeColor="background1"/>
              </w:rPr>
              <w:t xml:space="preserve"> (where </w:t>
            </w:r>
            <w:r w:rsidRPr="2502599A">
              <w:rPr>
                <w:b/>
                <w:bCs/>
                <w:color w:val="FFFFFF" w:themeColor="background1"/>
              </w:rPr>
              <w:t>applicable)</w:t>
            </w:r>
          </w:p>
        </w:tc>
        <w:tc>
          <w:tcPr>
            <w:tcW w:w="5936" w:type="dxa"/>
            <w:shd w:val="clear" w:color="auto" w:fill="0B769F" w:themeFill="accent4" w:themeFillShade="BF"/>
          </w:tcPr>
          <w:p w14:paraId="2D869D71" w14:textId="00822398" w:rsidR="006E0EDC" w:rsidRDefault="006E0ED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Proposed base </w:t>
            </w:r>
            <w:r w:rsidR="002A3B5F">
              <w:rPr>
                <w:b/>
                <w:bCs/>
                <w:color w:val="FFFFFF" w:themeColor="background1"/>
              </w:rPr>
              <w:t>model (minimum)</w:t>
            </w:r>
            <w:r>
              <w:rPr>
                <w:b/>
                <w:bCs/>
                <w:color w:val="FFFFFF" w:themeColor="background1"/>
              </w:rPr>
              <w:t xml:space="preserve"> requirements for Zero Emission Buses in Australia. </w:t>
            </w:r>
          </w:p>
          <w:p w14:paraId="3D24F72D" w14:textId="77777777" w:rsidR="00973028" w:rsidRDefault="00973028">
            <w:pPr>
              <w:rPr>
                <w:b/>
                <w:bCs/>
                <w:color w:val="FFFFFF" w:themeColor="background1"/>
              </w:rPr>
            </w:pPr>
          </w:p>
          <w:p w14:paraId="134B88A6" w14:textId="1E6FABF7" w:rsidR="006E0EDC" w:rsidRPr="00973028" w:rsidRDefault="006E0ED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73028">
              <w:rPr>
                <w:b/>
                <w:bCs/>
                <w:color w:val="FFFFFF" w:themeColor="background1"/>
                <w:sz w:val="18"/>
                <w:szCs w:val="18"/>
              </w:rPr>
              <w:t xml:space="preserve">Note: States may introduce / maintain requirements above the </w:t>
            </w:r>
            <w:r w:rsidR="009604D2" w:rsidRPr="00973028">
              <w:rPr>
                <w:b/>
                <w:bCs/>
                <w:color w:val="FFFFFF" w:themeColor="background1"/>
                <w:sz w:val="18"/>
                <w:szCs w:val="18"/>
              </w:rPr>
              <w:t>proposed base to address local operating requirements</w:t>
            </w:r>
            <w:r w:rsidRPr="00973028">
              <w:rPr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615" w:type="dxa"/>
            <w:shd w:val="clear" w:color="auto" w:fill="0B769F" w:themeFill="accent4" w:themeFillShade="BF"/>
          </w:tcPr>
          <w:p w14:paraId="4D56F8C7" w14:textId="089782BD" w:rsidR="006E0EDC" w:rsidRDefault="006E0ED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Feedback</w:t>
            </w:r>
          </w:p>
        </w:tc>
      </w:tr>
      <w:tr w:rsidR="006E0EDC" w14:paraId="07BFA0EC" w14:textId="542A2DAF" w:rsidTr="006E0EDC">
        <w:trPr>
          <w:trHeight w:val="300"/>
        </w:trPr>
        <w:tc>
          <w:tcPr>
            <w:tcW w:w="453" w:type="dxa"/>
          </w:tcPr>
          <w:p w14:paraId="6201D373" w14:textId="77777777" w:rsidR="006E0EDC" w:rsidRPr="00190719" w:rsidRDefault="006E0EDC">
            <w:r w:rsidRPr="00190719">
              <w:t>1</w:t>
            </w:r>
          </w:p>
        </w:tc>
        <w:tc>
          <w:tcPr>
            <w:tcW w:w="1655" w:type="dxa"/>
          </w:tcPr>
          <w:p w14:paraId="7B19D57D" w14:textId="77777777" w:rsidR="006E0EDC" w:rsidRPr="00190719" w:rsidRDefault="006E0EDC">
            <w:r w:rsidRPr="00190719">
              <w:t>Interoperable charging ports</w:t>
            </w:r>
          </w:p>
        </w:tc>
        <w:tc>
          <w:tcPr>
            <w:tcW w:w="1289" w:type="dxa"/>
          </w:tcPr>
          <w:p w14:paraId="7E411DBE" w14:textId="795278B9" w:rsidR="006E0EDC" w:rsidRPr="00190719" w:rsidRDefault="006E0EDC"/>
        </w:tc>
        <w:tc>
          <w:tcPr>
            <w:tcW w:w="5936" w:type="dxa"/>
          </w:tcPr>
          <w:p w14:paraId="231EFFFB" w14:textId="77777777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774F00B2" w14:textId="4411FB5A" w:rsidR="006E0EDC" w:rsidRDefault="006E0EDC" w:rsidP="00BB2C6F">
            <w:pPr>
              <w:pStyle w:val="ListParagraph"/>
              <w:numPr>
                <w:ilvl w:val="0"/>
                <w:numId w:val="6"/>
              </w:numPr>
            </w:pPr>
            <w:r w:rsidRPr="00190719">
              <w:t>Two plugs on rear side of bus – one on left side and one on right side</w:t>
            </w:r>
            <w:r>
              <w:t>.</w:t>
            </w:r>
          </w:p>
          <w:p w14:paraId="6369BEA0" w14:textId="12CB6848" w:rsidR="006E0EDC" w:rsidRPr="00190719" w:rsidRDefault="006E0EDC" w:rsidP="009C0E1A">
            <w:pPr>
              <w:pStyle w:val="ListParagraph"/>
              <w:numPr>
                <w:ilvl w:val="0"/>
                <w:numId w:val="6"/>
              </w:numPr>
            </w:pPr>
            <w:r w:rsidRPr="00190719">
              <w:t>Vehicle charging inlets shall be CCS2 type</w:t>
            </w:r>
            <w:r>
              <w:t>.</w:t>
            </w:r>
          </w:p>
        </w:tc>
        <w:tc>
          <w:tcPr>
            <w:tcW w:w="4615" w:type="dxa"/>
          </w:tcPr>
          <w:p w14:paraId="71276A03" w14:textId="77777777" w:rsidR="006E0EDC" w:rsidRPr="00190719" w:rsidRDefault="006E0EDC">
            <w:pPr>
              <w:rPr>
                <w:b/>
                <w:bCs/>
              </w:rPr>
            </w:pPr>
          </w:p>
        </w:tc>
      </w:tr>
      <w:tr w:rsidR="006E0EDC" w14:paraId="0EA2B8B6" w14:textId="427EE2EC" w:rsidTr="006E0EDC">
        <w:trPr>
          <w:trHeight w:val="300"/>
        </w:trPr>
        <w:tc>
          <w:tcPr>
            <w:tcW w:w="453" w:type="dxa"/>
          </w:tcPr>
          <w:p w14:paraId="5D8D2538" w14:textId="77777777" w:rsidR="006E0EDC" w:rsidRPr="00190719" w:rsidRDefault="006E0EDC">
            <w:r w:rsidRPr="00190719">
              <w:t>2</w:t>
            </w:r>
          </w:p>
        </w:tc>
        <w:tc>
          <w:tcPr>
            <w:tcW w:w="1655" w:type="dxa"/>
          </w:tcPr>
          <w:p w14:paraId="0AD9CAFC" w14:textId="77777777" w:rsidR="006E0EDC" w:rsidRPr="00190719" w:rsidRDefault="006E0EDC">
            <w:r w:rsidRPr="00190719">
              <w:t>Vehicle design life</w:t>
            </w:r>
          </w:p>
        </w:tc>
        <w:tc>
          <w:tcPr>
            <w:tcW w:w="1289" w:type="dxa"/>
          </w:tcPr>
          <w:p w14:paraId="604CDFC4" w14:textId="77777777" w:rsidR="006E0EDC" w:rsidRPr="00190719" w:rsidRDefault="006E0EDC"/>
        </w:tc>
        <w:tc>
          <w:tcPr>
            <w:tcW w:w="5936" w:type="dxa"/>
          </w:tcPr>
          <w:p w14:paraId="00314137" w14:textId="77777777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7C9F9ABE" w14:textId="7F26483A" w:rsidR="006E0EDC" w:rsidRPr="00190719" w:rsidRDefault="006E0EDC" w:rsidP="00BB2C6F">
            <w:pPr>
              <w:pStyle w:val="ListParagraph"/>
              <w:numPr>
                <w:ilvl w:val="0"/>
                <w:numId w:val="5"/>
              </w:numPr>
            </w:pPr>
            <w:r w:rsidRPr="00190719">
              <w:t xml:space="preserve">Minimum vehicle </w:t>
            </w:r>
            <w:r w:rsidRPr="00EA146C">
              <w:t xml:space="preserve">design </w:t>
            </w:r>
            <w:r w:rsidRPr="00190719">
              <w:t>life of 21 years</w:t>
            </w:r>
            <w:r>
              <w:t>.</w:t>
            </w:r>
            <w:r w:rsidRPr="00190719">
              <w:t xml:space="preserve"> </w:t>
            </w:r>
          </w:p>
          <w:p w14:paraId="7210B44E" w14:textId="77777777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Notes</w:t>
            </w:r>
          </w:p>
          <w:p w14:paraId="0BDF81B9" w14:textId="6467EECE" w:rsidR="006E0EDC" w:rsidRPr="00190719" w:rsidRDefault="006E0EDC" w:rsidP="00BB2C6F">
            <w:pPr>
              <w:pStyle w:val="ListParagraph"/>
              <w:numPr>
                <w:ilvl w:val="0"/>
                <w:numId w:val="5"/>
              </w:numPr>
            </w:pPr>
            <w:r>
              <w:t>NSW and SA requirements will be above the base. NSW will remain at 25.9 years.</w:t>
            </w:r>
          </w:p>
        </w:tc>
        <w:tc>
          <w:tcPr>
            <w:tcW w:w="4615" w:type="dxa"/>
          </w:tcPr>
          <w:p w14:paraId="18D45F5D" w14:textId="77777777" w:rsidR="006E0EDC" w:rsidRPr="00190719" w:rsidRDefault="006E0EDC">
            <w:pPr>
              <w:rPr>
                <w:b/>
                <w:bCs/>
              </w:rPr>
            </w:pPr>
          </w:p>
        </w:tc>
      </w:tr>
      <w:tr w:rsidR="006E0EDC" w14:paraId="20010D64" w14:textId="311050C8" w:rsidTr="006E0EDC">
        <w:trPr>
          <w:trHeight w:val="300"/>
        </w:trPr>
        <w:tc>
          <w:tcPr>
            <w:tcW w:w="453" w:type="dxa"/>
          </w:tcPr>
          <w:p w14:paraId="1394E261" w14:textId="77777777" w:rsidR="006E0EDC" w:rsidRPr="00190719" w:rsidRDefault="006E0EDC">
            <w:r w:rsidRPr="00190719">
              <w:t>3</w:t>
            </w:r>
          </w:p>
        </w:tc>
        <w:tc>
          <w:tcPr>
            <w:tcW w:w="1655" w:type="dxa"/>
          </w:tcPr>
          <w:p w14:paraId="51BD68EC" w14:textId="77777777" w:rsidR="006E0EDC" w:rsidRPr="00190719" w:rsidRDefault="006E0EDC">
            <w:r w:rsidRPr="00190719">
              <w:t>Isolation switches</w:t>
            </w:r>
          </w:p>
        </w:tc>
        <w:tc>
          <w:tcPr>
            <w:tcW w:w="1289" w:type="dxa"/>
          </w:tcPr>
          <w:p w14:paraId="6A6EFCB9" w14:textId="77777777" w:rsidR="006E0EDC" w:rsidRPr="00190719" w:rsidRDefault="006E0EDC"/>
        </w:tc>
        <w:tc>
          <w:tcPr>
            <w:tcW w:w="5936" w:type="dxa"/>
          </w:tcPr>
          <w:p w14:paraId="3EE240FD" w14:textId="77777777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0615D664" w14:textId="2D79F333" w:rsidR="006E0EDC" w:rsidRPr="00190719" w:rsidRDefault="006E0EDC" w:rsidP="009C0E1A">
            <w:pPr>
              <w:pStyle w:val="ListParagraph"/>
              <w:numPr>
                <w:ilvl w:val="0"/>
                <w:numId w:val="4"/>
              </w:numPr>
            </w:pPr>
            <w:r w:rsidRPr="00190719">
              <w:t>Driver switch for low voltage and high voltage systems, AND a high and low voltage external switch for emergency and maintenance</w:t>
            </w:r>
            <w:r>
              <w:t>.</w:t>
            </w:r>
          </w:p>
        </w:tc>
        <w:tc>
          <w:tcPr>
            <w:tcW w:w="4615" w:type="dxa"/>
          </w:tcPr>
          <w:p w14:paraId="59F7D89A" w14:textId="77777777" w:rsidR="006E0EDC" w:rsidRPr="00190719" w:rsidRDefault="006E0EDC">
            <w:pPr>
              <w:rPr>
                <w:b/>
                <w:bCs/>
              </w:rPr>
            </w:pPr>
          </w:p>
        </w:tc>
      </w:tr>
      <w:tr w:rsidR="006E0EDC" w14:paraId="36A872EE" w14:textId="304B8551" w:rsidTr="006E0EDC">
        <w:trPr>
          <w:trHeight w:val="300"/>
        </w:trPr>
        <w:tc>
          <w:tcPr>
            <w:tcW w:w="453" w:type="dxa"/>
          </w:tcPr>
          <w:p w14:paraId="636B70E5" w14:textId="77777777" w:rsidR="006E0EDC" w:rsidRPr="00190719" w:rsidRDefault="006E0EDC">
            <w:r w:rsidRPr="00190719">
              <w:t>4</w:t>
            </w:r>
          </w:p>
        </w:tc>
        <w:tc>
          <w:tcPr>
            <w:tcW w:w="1655" w:type="dxa"/>
          </w:tcPr>
          <w:p w14:paraId="2BD6EA8B" w14:textId="77777777" w:rsidR="006E0EDC" w:rsidRPr="00190719" w:rsidRDefault="006E0EDC">
            <w:r w:rsidRPr="00190719">
              <w:t>Braking systems</w:t>
            </w:r>
          </w:p>
        </w:tc>
        <w:tc>
          <w:tcPr>
            <w:tcW w:w="1289" w:type="dxa"/>
          </w:tcPr>
          <w:p w14:paraId="1F230D86" w14:textId="77777777" w:rsidR="006E0EDC" w:rsidRPr="00190719" w:rsidRDefault="006E0EDC"/>
        </w:tc>
        <w:tc>
          <w:tcPr>
            <w:tcW w:w="5936" w:type="dxa"/>
          </w:tcPr>
          <w:p w14:paraId="1ECA9CBB" w14:textId="77777777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5DEB7D9C" w14:textId="77777777" w:rsidR="006E0EDC" w:rsidRPr="00190719" w:rsidRDefault="006E0EDC" w:rsidP="00BB2C6F">
            <w:pPr>
              <w:pStyle w:val="ListParagraph"/>
              <w:numPr>
                <w:ilvl w:val="0"/>
                <w:numId w:val="3"/>
              </w:numPr>
            </w:pPr>
            <w:r w:rsidRPr="00190719">
              <w:t>Braking system: Regenerative braking, overridden by ABS as required. Brake lights must engage in any capacity.</w:t>
            </w:r>
          </w:p>
          <w:p w14:paraId="40F0B164" w14:textId="1CA5D456" w:rsidR="006E0EDC" w:rsidRPr="00190719" w:rsidRDefault="006E0EDC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Notes</w:t>
            </w:r>
          </w:p>
          <w:p w14:paraId="6CD2142E" w14:textId="7965BEF1" w:rsidR="006E0EDC" w:rsidRPr="00190719" w:rsidRDefault="006E0EDC" w:rsidP="00404E1C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 w:rsidRPr="00190719">
              <w:t xml:space="preserve">NSW descent requirements </w:t>
            </w:r>
            <w:r>
              <w:t>above the base in accordance with TS 00090.</w:t>
            </w:r>
          </w:p>
        </w:tc>
        <w:tc>
          <w:tcPr>
            <w:tcW w:w="4615" w:type="dxa"/>
          </w:tcPr>
          <w:p w14:paraId="5C4644AC" w14:textId="77777777" w:rsidR="006E0EDC" w:rsidRPr="00190719" w:rsidRDefault="006E0EDC">
            <w:pPr>
              <w:rPr>
                <w:b/>
                <w:bCs/>
              </w:rPr>
            </w:pPr>
          </w:p>
        </w:tc>
      </w:tr>
      <w:tr w:rsidR="006E0EDC" w14:paraId="3FB3EE37" w14:textId="1C95C8FA" w:rsidTr="006E0EDC">
        <w:trPr>
          <w:trHeight w:val="300"/>
        </w:trPr>
        <w:tc>
          <w:tcPr>
            <w:tcW w:w="453" w:type="dxa"/>
          </w:tcPr>
          <w:p w14:paraId="05F89A6C" w14:textId="2069D660" w:rsidR="006E0EDC" w:rsidRPr="00190719" w:rsidRDefault="006E0EDC" w:rsidP="00701F5B">
            <w:r>
              <w:t>5</w:t>
            </w:r>
          </w:p>
        </w:tc>
        <w:tc>
          <w:tcPr>
            <w:tcW w:w="1655" w:type="dxa"/>
          </w:tcPr>
          <w:p w14:paraId="2D48E13A" w14:textId="6F559DCE" w:rsidR="006E0EDC" w:rsidRPr="00190719" w:rsidRDefault="006E0EDC" w:rsidP="00701F5B">
            <w:r w:rsidRPr="00190719">
              <w:t>Battery warranty</w:t>
            </w:r>
          </w:p>
        </w:tc>
        <w:tc>
          <w:tcPr>
            <w:tcW w:w="1289" w:type="dxa"/>
          </w:tcPr>
          <w:p w14:paraId="5FF53490" w14:textId="56AD09F0" w:rsidR="006E0EDC" w:rsidRPr="00190719" w:rsidRDefault="006E0EDC" w:rsidP="00701F5B"/>
        </w:tc>
        <w:tc>
          <w:tcPr>
            <w:tcW w:w="5936" w:type="dxa"/>
          </w:tcPr>
          <w:p w14:paraId="3FFA30CA" w14:textId="77777777" w:rsidR="006E0EDC" w:rsidRPr="00BF0B5C" w:rsidRDefault="006E0EDC" w:rsidP="00701F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F0B5C">
              <w:rPr>
                <w:rFonts w:asciiTheme="minorHAnsi" w:hAnsiTheme="minorHAnsi"/>
                <w:b/>
                <w:bCs/>
                <w:sz w:val="22"/>
                <w:szCs w:val="22"/>
              </w:rPr>
              <w:t>High level base requirement</w:t>
            </w:r>
          </w:p>
          <w:p w14:paraId="5CEE5EB3" w14:textId="1BCA4267" w:rsidR="006E0EDC" w:rsidRPr="00F101AA" w:rsidRDefault="006E0EDC" w:rsidP="00F101AA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 w:rsidRPr="00BF0B5C">
              <w:lastRenderedPageBreak/>
              <w:t>The</w:t>
            </w:r>
            <w:r>
              <w:t xml:space="preserve"> </w:t>
            </w:r>
            <w:r w:rsidRPr="00BF0B5C">
              <w:t xml:space="preserve">battery </w:t>
            </w:r>
            <w:r>
              <w:t>is proposed to be</w:t>
            </w:r>
            <w:r w:rsidRPr="00BF0B5C">
              <w:t xml:space="preserve"> warranted to achieve the required range for a minimum period of 8 years</w:t>
            </w:r>
            <w:r>
              <w:t>.</w:t>
            </w:r>
            <w:r w:rsidRPr="00190719">
              <w:t xml:space="preserve"> </w:t>
            </w:r>
          </w:p>
        </w:tc>
        <w:tc>
          <w:tcPr>
            <w:tcW w:w="4615" w:type="dxa"/>
          </w:tcPr>
          <w:p w14:paraId="394BE0FC" w14:textId="77777777" w:rsidR="006E0EDC" w:rsidRPr="00BF0B5C" w:rsidRDefault="006E0EDC" w:rsidP="00701F5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E0EDC" w14:paraId="734010CD" w14:textId="1C051ED4" w:rsidTr="006E0EDC">
        <w:trPr>
          <w:trHeight w:val="300"/>
        </w:trPr>
        <w:tc>
          <w:tcPr>
            <w:tcW w:w="453" w:type="dxa"/>
          </w:tcPr>
          <w:p w14:paraId="7B314464" w14:textId="0C06115D" w:rsidR="006E0EDC" w:rsidRDefault="006E0EDC" w:rsidP="00B052C6">
            <w:r>
              <w:t>6</w:t>
            </w:r>
          </w:p>
        </w:tc>
        <w:tc>
          <w:tcPr>
            <w:tcW w:w="1655" w:type="dxa"/>
          </w:tcPr>
          <w:p w14:paraId="2C19BBD9" w14:textId="455D4006" w:rsidR="006E0EDC" w:rsidRPr="00190719" w:rsidRDefault="006E0EDC" w:rsidP="00B052C6">
            <w:r w:rsidRPr="00190719">
              <w:t>Bus fire standards</w:t>
            </w:r>
          </w:p>
        </w:tc>
        <w:tc>
          <w:tcPr>
            <w:tcW w:w="1289" w:type="dxa"/>
          </w:tcPr>
          <w:p w14:paraId="256DF694" w14:textId="77777777" w:rsidR="006E0EDC" w:rsidRPr="00190719" w:rsidRDefault="006E0EDC" w:rsidP="00B052C6">
            <w:r w:rsidRPr="00190719">
              <w:t xml:space="preserve">ANCAP </w:t>
            </w:r>
          </w:p>
          <w:p w14:paraId="72482FB2" w14:textId="069961CA" w:rsidR="006E0EDC" w:rsidRPr="00190719" w:rsidRDefault="006E0EDC" w:rsidP="00B052C6">
            <w:r w:rsidRPr="00190719">
              <w:t>ADR 109/00 &amp; /01</w:t>
            </w:r>
          </w:p>
        </w:tc>
        <w:tc>
          <w:tcPr>
            <w:tcW w:w="5936" w:type="dxa"/>
          </w:tcPr>
          <w:p w14:paraId="45492393" w14:textId="77777777" w:rsidR="006E0EDC" w:rsidRPr="00B052C6" w:rsidRDefault="006E0EDC" w:rsidP="00B052C6">
            <w:pPr>
              <w:rPr>
                <w:b/>
                <w:bCs/>
              </w:rPr>
            </w:pPr>
            <w:r w:rsidRPr="00B052C6">
              <w:rPr>
                <w:b/>
                <w:bCs/>
              </w:rPr>
              <w:t>High level base requirement</w:t>
            </w:r>
          </w:p>
          <w:p w14:paraId="21E6AA27" w14:textId="2151A1EA" w:rsidR="006E0EDC" w:rsidRPr="00B052C6" w:rsidRDefault="006E0EDC" w:rsidP="00B052C6">
            <w:pPr>
              <w:pStyle w:val="ListParagraph"/>
              <w:numPr>
                <w:ilvl w:val="0"/>
                <w:numId w:val="5"/>
              </w:numPr>
            </w:pPr>
            <w:r w:rsidRPr="00B052C6">
              <w:t>Battery fire risk detection is harmonised by ADR109/00 &amp; ADR109/01</w:t>
            </w:r>
            <w:r>
              <w:t>.</w:t>
            </w:r>
          </w:p>
          <w:p w14:paraId="291A554A" w14:textId="22DA52EA" w:rsidR="006E0EDC" w:rsidRPr="00B052C6" w:rsidRDefault="006E0EDC" w:rsidP="00B052C6">
            <w:pPr>
              <w:pStyle w:val="ListParagraph"/>
              <w:numPr>
                <w:ilvl w:val="0"/>
                <w:numId w:val="5"/>
              </w:numPr>
            </w:pPr>
            <w:r w:rsidRPr="00B052C6">
              <w:t>Fire barriers between passengers and powertrain batteries shall be provided</w:t>
            </w:r>
            <w:r>
              <w:t>.</w:t>
            </w:r>
          </w:p>
          <w:p w14:paraId="2133ABA0" w14:textId="175D8CE8" w:rsidR="006E0EDC" w:rsidRPr="00B052C6" w:rsidRDefault="006E0EDC" w:rsidP="00B052C6">
            <w:pPr>
              <w:rPr>
                <w:b/>
                <w:bCs/>
              </w:rPr>
            </w:pPr>
            <w:r w:rsidRPr="00B052C6">
              <w:rPr>
                <w:b/>
                <w:bCs/>
              </w:rPr>
              <w:t>Additional guidance</w:t>
            </w:r>
          </w:p>
          <w:p w14:paraId="565AC4E3" w14:textId="2E4F233F" w:rsidR="006E0EDC" w:rsidRPr="00BF0B5C" w:rsidRDefault="006E0EDC" w:rsidP="006A5DDB">
            <w:pPr>
              <w:pStyle w:val="Default"/>
              <w:numPr>
                <w:ilvl w:val="0"/>
                <w:numId w:val="19"/>
              </w:numPr>
              <w:ind w:left="357" w:hanging="3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052C6">
              <w:rPr>
                <w:rFonts w:asciiTheme="minorHAnsi" w:hAnsiTheme="minorHAnsi"/>
                <w:sz w:val="22"/>
                <w:szCs w:val="22"/>
                <w:u w:val="single"/>
              </w:rPr>
              <w:t>Information for emergency services:</w:t>
            </w:r>
            <w:r w:rsidRPr="00B052C6">
              <w:rPr>
                <w:rFonts w:asciiTheme="minorHAnsi" w:hAnsiTheme="minorHAnsi"/>
                <w:sz w:val="22"/>
                <w:szCs w:val="22"/>
              </w:rPr>
              <w:t xml:space="preserve"> The OEM shall provide comprehensive safety and emergency response information to ANCAP for inclusion in the ANCAP rescue smartphone application.</w:t>
            </w:r>
            <w:r w:rsidRPr="008E3B8B">
              <w:t xml:space="preserve"> </w:t>
            </w:r>
          </w:p>
        </w:tc>
        <w:tc>
          <w:tcPr>
            <w:tcW w:w="4615" w:type="dxa"/>
          </w:tcPr>
          <w:p w14:paraId="0B7C7712" w14:textId="77777777" w:rsidR="006E0EDC" w:rsidRPr="00B052C6" w:rsidRDefault="006E0EDC" w:rsidP="00B052C6">
            <w:pPr>
              <w:rPr>
                <w:b/>
                <w:bCs/>
              </w:rPr>
            </w:pPr>
          </w:p>
        </w:tc>
      </w:tr>
      <w:tr w:rsidR="006E0EDC" w14:paraId="365C86F0" w14:textId="3D0E4692" w:rsidTr="006E0EDC">
        <w:trPr>
          <w:trHeight w:val="300"/>
        </w:trPr>
        <w:tc>
          <w:tcPr>
            <w:tcW w:w="453" w:type="dxa"/>
          </w:tcPr>
          <w:p w14:paraId="49DF60DE" w14:textId="05FF26FC" w:rsidR="006E0EDC" w:rsidRDefault="006E0EDC" w:rsidP="00AE1870">
            <w:r>
              <w:t>7</w:t>
            </w:r>
          </w:p>
        </w:tc>
        <w:tc>
          <w:tcPr>
            <w:tcW w:w="1655" w:type="dxa"/>
          </w:tcPr>
          <w:p w14:paraId="1993F0C7" w14:textId="0A07D447" w:rsidR="006E0EDC" w:rsidRPr="00190719" w:rsidRDefault="006E0EDC" w:rsidP="00AE1870">
            <w:r w:rsidRPr="00190719">
              <w:t>Heating, ventilation, air conditioning (HVAC)</w:t>
            </w:r>
          </w:p>
        </w:tc>
        <w:tc>
          <w:tcPr>
            <w:tcW w:w="1289" w:type="dxa"/>
          </w:tcPr>
          <w:p w14:paraId="5B88CABF" w14:textId="77777777" w:rsidR="006E0EDC" w:rsidRPr="00190719" w:rsidRDefault="006E0EDC" w:rsidP="00AE1870"/>
        </w:tc>
        <w:tc>
          <w:tcPr>
            <w:tcW w:w="5936" w:type="dxa"/>
          </w:tcPr>
          <w:p w14:paraId="6967574C" w14:textId="77777777" w:rsidR="006E0EDC" w:rsidRPr="00190719" w:rsidRDefault="006E0EDC" w:rsidP="00AE1870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29D6F407" w14:textId="1D562CEB" w:rsidR="006E0EDC" w:rsidRPr="006772ED" w:rsidRDefault="006E0EDC" w:rsidP="00404E1C">
            <w:pPr>
              <w:pStyle w:val="ListParagraph"/>
              <w:numPr>
                <w:ilvl w:val="0"/>
                <w:numId w:val="19"/>
              </w:numPr>
              <w:ind w:left="357" w:hanging="357"/>
            </w:pPr>
            <w:r w:rsidRPr="00190719">
              <w:t>22 degrees with performance pull-down test (from 38 degrees)</w:t>
            </w:r>
            <w:r>
              <w:t>.</w:t>
            </w:r>
          </w:p>
        </w:tc>
        <w:tc>
          <w:tcPr>
            <w:tcW w:w="4615" w:type="dxa"/>
          </w:tcPr>
          <w:p w14:paraId="67B61698" w14:textId="77777777" w:rsidR="006E0EDC" w:rsidRPr="00190719" w:rsidRDefault="006E0EDC" w:rsidP="00AE1870">
            <w:pPr>
              <w:rPr>
                <w:b/>
                <w:bCs/>
              </w:rPr>
            </w:pPr>
          </w:p>
        </w:tc>
      </w:tr>
      <w:tr w:rsidR="006E0EDC" w14:paraId="6A4A0520" w14:textId="45625E85" w:rsidTr="006E0EDC">
        <w:trPr>
          <w:trHeight w:val="300"/>
        </w:trPr>
        <w:tc>
          <w:tcPr>
            <w:tcW w:w="453" w:type="dxa"/>
          </w:tcPr>
          <w:p w14:paraId="716CE1F6" w14:textId="21CF83B4" w:rsidR="006E0EDC" w:rsidRPr="00190719" w:rsidRDefault="006E0EDC" w:rsidP="006A4CDB">
            <w:r>
              <w:t>8</w:t>
            </w:r>
          </w:p>
        </w:tc>
        <w:tc>
          <w:tcPr>
            <w:tcW w:w="1655" w:type="dxa"/>
          </w:tcPr>
          <w:p w14:paraId="792592C6" w14:textId="16063912" w:rsidR="006E0EDC" w:rsidRPr="00190719" w:rsidRDefault="006E0EDC" w:rsidP="006A4CDB">
            <w:r w:rsidRPr="008E3B8B">
              <w:t>Approach and departure angles</w:t>
            </w:r>
          </w:p>
        </w:tc>
        <w:tc>
          <w:tcPr>
            <w:tcW w:w="1289" w:type="dxa"/>
          </w:tcPr>
          <w:p w14:paraId="317CB23D" w14:textId="77777777" w:rsidR="006E0EDC" w:rsidRPr="00190719" w:rsidRDefault="006E0EDC" w:rsidP="006A4CDB"/>
        </w:tc>
        <w:tc>
          <w:tcPr>
            <w:tcW w:w="5936" w:type="dxa"/>
          </w:tcPr>
          <w:p w14:paraId="07C81446" w14:textId="77777777" w:rsidR="006E0EDC" w:rsidRPr="008E3B8B" w:rsidRDefault="006E0EDC" w:rsidP="006A4CDB">
            <w:pPr>
              <w:rPr>
                <w:b/>
                <w:bCs/>
              </w:rPr>
            </w:pPr>
            <w:r w:rsidRPr="008E3B8B">
              <w:rPr>
                <w:b/>
                <w:bCs/>
              </w:rPr>
              <w:t>High level base requirement</w:t>
            </w:r>
          </w:p>
          <w:p w14:paraId="550BB4AF" w14:textId="39823664" w:rsidR="006E0EDC" w:rsidRDefault="006E0EDC" w:rsidP="006A4CDB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 w:rsidRPr="008E3B8B">
              <w:t>Underframe skids to be fitted on all four corners</w:t>
            </w:r>
            <w:r>
              <w:t>.</w:t>
            </w:r>
          </w:p>
          <w:p w14:paraId="17CE8ED3" w14:textId="29907CB9" w:rsidR="006E0EDC" w:rsidRPr="00FD450B" w:rsidRDefault="006E0EDC" w:rsidP="006A4CDB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 w:rsidRPr="008E3B8B">
              <w:t>Minimum approach and departure angles of 7 degrees when fully laden</w:t>
            </w:r>
            <w:r>
              <w:t>.</w:t>
            </w:r>
          </w:p>
        </w:tc>
        <w:tc>
          <w:tcPr>
            <w:tcW w:w="4615" w:type="dxa"/>
          </w:tcPr>
          <w:p w14:paraId="69D0EF5A" w14:textId="77777777" w:rsidR="006E0EDC" w:rsidRPr="008E3B8B" w:rsidRDefault="006E0EDC" w:rsidP="006A4CDB">
            <w:pPr>
              <w:rPr>
                <w:b/>
                <w:bCs/>
              </w:rPr>
            </w:pPr>
          </w:p>
        </w:tc>
      </w:tr>
      <w:tr w:rsidR="006E0EDC" w14:paraId="244D71EB" w14:textId="010E25A1" w:rsidTr="006E0EDC">
        <w:trPr>
          <w:trHeight w:val="300"/>
        </w:trPr>
        <w:tc>
          <w:tcPr>
            <w:tcW w:w="453" w:type="dxa"/>
          </w:tcPr>
          <w:p w14:paraId="5E518DCE" w14:textId="6B40E9B4" w:rsidR="006E0EDC" w:rsidRDefault="006E0EDC" w:rsidP="001B23D1">
            <w:r>
              <w:t>9</w:t>
            </w:r>
          </w:p>
        </w:tc>
        <w:tc>
          <w:tcPr>
            <w:tcW w:w="1655" w:type="dxa"/>
          </w:tcPr>
          <w:p w14:paraId="79B9EDED" w14:textId="20DCB9AD" w:rsidR="006E0EDC" w:rsidRPr="008E3B8B" w:rsidRDefault="006E0EDC" w:rsidP="001B23D1">
            <w:r>
              <w:t>Entry fl</w:t>
            </w:r>
            <w:r w:rsidRPr="00190719">
              <w:t>oor height</w:t>
            </w:r>
          </w:p>
        </w:tc>
        <w:tc>
          <w:tcPr>
            <w:tcW w:w="1289" w:type="dxa"/>
          </w:tcPr>
          <w:p w14:paraId="6CE991FC" w14:textId="77777777" w:rsidR="006E0EDC" w:rsidRPr="00190719" w:rsidRDefault="006E0EDC" w:rsidP="001B23D1"/>
        </w:tc>
        <w:tc>
          <w:tcPr>
            <w:tcW w:w="5936" w:type="dxa"/>
          </w:tcPr>
          <w:p w14:paraId="7D04DA71" w14:textId="77777777" w:rsidR="006E0EDC" w:rsidRPr="00190719" w:rsidRDefault="006E0EDC" w:rsidP="001B23D1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25A8A7B0" w14:textId="087AEF39" w:rsidR="006E0EDC" w:rsidRPr="00B97B2C" w:rsidRDefault="006E0EDC" w:rsidP="006A5DDB">
            <w:pPr>
              <w:pStyle w:val="ListParagraph"/>
              <w:numPr>
                <w:ilvl w:val="0"/>
                <w:numId w:val="20"/>
              </w:numPr>
              <w:ind w:left="357" w:hanging="357"/>
            </w:pPr>
            <w:r w:rsidRPr="00B97B2C">
              <w:t>Standard height: no more than 410mm – ADR58/00</w:t>
            </w:r>
            <w:r>
              <w:t>.</w:t>
            </w:r>
          </w:p>
          <w:p w14:paraId="5792582C" w14:textId="57C74B8C" w:rsidR="006E0EDC" w:rsidRPr="001B23D1" w:rsidRDefault="006E0EDC" w:rsidP="006A5DDB">
            <w:pPr>
              <w:pStyle w:val="ListParagraph"/>
              <w:numPr>
                <w:ilvl w:val="0"/>
                <w:numId w:val="20"/>
              </w:numPr>
              <w:ind w:left="357" w:hanging="357"/>
            </w:pPr>
            <w:r w:rsidRPr="00B97B2C">
              <w:t>Kneeling height no more than 310mm</w:t>
            </w:r>
            <w:r>
              <w:t>.</w:t>
            </w:r>
          </w:p>
        </w:tc>
        <w:tc>
          <w:tcPr>
            <w:tcW w:w="4615" w:type="dxa"/>
          </w:tcPr>
          <w:p w14:paraId="16C64B43" w14:textId="77777777" w:rsidR="006E0EDC" w:rsidRPr="00190719" w:rsidRDefault="006E0EDC" w:rsidP="001B23D1">
            <w:pPr>
              <w:rPr>
                <w:b/>
                <w:bCs/>
              </w:rPr>
            </w:pPr>
          </w:p>
        </w:tc>
      </w:tr>
      <w:tr w:rsidR="006E0EDC" w14:paraId="1F6E7280" w14:textId="304619A5" w:rsidTr="006E0EDC">
        <w:trPr>
          <w:trHeight w:val="300"/>
        </w:trPr>
        <w:tc>
          <w:tcPr>
            <w:tcW w:w="453" w:type="dxa"/>
          </w:tcPr>
          <w:p w14:paraId="7BBEAB67" w14:textId="584374D8" w:rsidR="006E0EDC" w:rsidRDefault="006E0EDC" w:rsidP="00D83922">
            <w:r>
              <w:t>10</w:t>
            </w:r>
          </w:p>
        </w:tc>
        <w:tc>
          <w:tcPr>
            <w:tcW w:w="1655" w:type="dxa"/>
          </w:tcPr>
          <w:p w14:paraId="5CC28973" w14:textId="042F112F" w:rsidR="006E0EDC" w:rsidRPr="00190719" w:rsidRDefault="006E0EDC" w:rsidP="00D83922">
            <w:r w:rsidRPr="00190719">
              <w:t xml:space="preserve">Minimum range </w:t>
            </w:r>
          </w:p>
        </w:tc>
        <w:tc>
          <w:tcPr>
            <w:tcW w:w="1289" w:type="dxa"/>
          </w:tcPr>
          <w:p w14:paraId="2E1FE482" w14:textId="77777777" w:rsidR="006E0EDC" w:rsidRPr="00190719" w:rsidRDefault="006E0EDC" w:rsidP="00D83922"/>
        </w:tc>
        <w:tc>
          <w:tcPr>
            <w:tcW w:w="5936" w:type="dxa"/>
          </w:tcPr>
          <w:p w14:paraId="1CB2E0C3" w14:textId="77777777" w:rsidR="006E0EDC" w:rsidRPr="00190719" w:rsidRDefault="006E0EDC" w:rsidP="00D83922">
            <w:pPr>
              <w:rPr>
                <w:b/>
                <w:bCs/>
              </w:rPr>
            </w:pPr>
            <w:r w:rsidRPr="00CA4244">
              <w:rPr>
                <w:b/>
                <w:bCs/>
              </w:rPr>
              <w:t>High level base requirement</w:t>
            </w:r>
          </w:p>
          <w:p w14:paraId="4FBA7D94" w14:textId="0107CB97" w:rsidR="006E0EDC" w:rsidRDefault="006E0EDC" w:rsidP="00D83922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190719">
              <w:t xml:space="preserve">Range </w:t>
            </w:r>
            <w:r>
              <w:t>p</w:t>
            </w:r>
            <w:r w:rsidRPr="00190719">
              <w:t xml:space="preserve">erformance requirement: </w:t>
            </w:r>
            <w:r>
              <w:t>m</w:t>
            </w:r>
            <w:r w:rsidRPr="00190719">
              <w:t>inimum 300km through-out life</w:t>
            </w:r>
            <w:r>
              <w:t>.</w:t>
            </w:r>
          </w:p>
          <w:p w14:paraId="0F74075A" w14:textId="5F37F2FA" w:rsidR="006E0EDC" w:rsidRDefault="006E0EDC" w:rsidP="00D83922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190719">
              <w:t xml:space="preserve">Measure of range: E SORT test (see </w:t>
            </w:r>
            <w:r>
              <w:t>requirement: energy use reporting</w:t>
            </w:r>
            <w:r w:rsidRPr="00190719">
              <w:t>)</w:t>
            </w:r>
            <w:r>
              <w:t>.</w:t>
            </w:r>
          </w:p>
          <w:p w14:paraId="13FBE029" w14:textId="640806E5" w:rsidR="006E0EDC" w:rsidRPr="00190719" w:rsidRDefault="006E0EDC" w:rsidP="00D83922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190719">
              <w:lastRenderedPageBreak/>
              <w:t xml:space="preserve">Range </w:t>
            </w:r>
            <w:r>
              <w:t>w</w:t>
            </w:r>
            <w:r w:rsidRPr="00190719">
              <w:t xml:space="preserve">arranty is linked with range performance </w:t>
            </w:r>
            <w:r w:rsidRPr="00C960E7">
              <w:t>(</w:t>
            </w:r>
            <w:r w:rsidRPr="008A6498">
              <w:t xml:space="preserve">see </w:t>
            </w:r>
            <w:r>
              <w:t xml:space="preserve">requirement: </w:t>
            </w:r>
            <w:r w:rsidRPr="00C960E7">
              <w:t>battery</w:t>
            </w:r>
            <w:r>
              <w:t xml:space="preserve"> warranty</w:t>
            </w:r>
            <w:r w:rsidRPr="00190719">
              <w:t>)</w:t>
            </w:r>
            <w:r>
              <w:t>.</w:t>
            </w:r>
          </w:p>
          <w:p w14:paraId="40D332AD" w14:textId="77777777" w:rsidR="006E0EDC" w:rsidRPr="00190719" w:rsidRDefault="006E0EDC" w:rsidP="00D83922">
            <w:pPr>
              <w:rPr>
                <w:b/>
                <w:bCs/>
              </w:rPr>
            </w:pPr>
            <w:r>
              <w:rPr>
                <w:b/>
                <w:bCs/>
              </w:rPr>
              <w:t>Additional guidance</w:t>
            </w:r>
            <w:r w:rsidRPr="00190719">
              <w:rPr>
                <w:b/>
                <w:bCs/>
              </w:rPr>
              <w:t xml:space="preserve"> </w:t>
            </w:r>
          </w:p>
          <w:p w14:paraId="15EF7F27" w14:textId="37FAD62B" w:rsidR="006E0EDC" w:rsidRDefault="006E0EDC" w:rsidP="00D83922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190719">
              <w:t>Required minimum useable range is 300km throughout the life of bus as determined by the UIPT Standardise</w:t>
            </w:r>
            <w:r>
              <w:t>d</w:t>
            </w:r>
            <w:r w:rsidRPr="00190719">
              <w:t xml:space="preserve"> On-road Test Cycles, SORT 1 test cycle.</w:t>
            </w:r>
          </w:p>
          <w:p w14:paraId="188E2001" w14:textId="023021AF" w:rsidR="006E0EDC" w:rsidRPr="00D83922" w:rsidRDefault="006E0EDC" w:rsidP="00D83922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>
              <w:t>Range</w:t>
            </w:r>
            <w:r w:rsidRPr="00190719">
              <w:t xml:space="preserve"> is defined as the distance a bus can travel from full charge until the low battery warning on the vehicle’s dashboard appears</w:t>
            </w:r>
            <w:r>
              <w:t>.</w:t>
            </w:r>
          </w:p>
        </w:tc>
        <w:tc>
          <w:tcPr>
            <w:tcW w:w="4615" w:type="dxa"/>
          </w:tcPr>
          <w:p w14:paraId="0C529680" w14:textId="77777777" w:rsidR="006E0EDC" w:rsidRPr="00CA4244" w:rsidRDefault="006E0EDC" w:rsidP="00D83922">
            <w:pPr>
              <w:rPr>
                <w:b/>
                <w:bCs/>
              </w:rPr>
            </w:pPr>
          </w:p>
        </w:tc>
      </w:tr>
      <w:tr w:rsidR="006E0EDC" w14:paraId="11711AEA" w14:textId="7FC25607" w:rsidTr="006E0EDC">
        <w:trPr>
          <w:trHeight w:val="300"/>
        </w:trPr>
        <w:tc>
          <w:tcPr>
            <w:tcW w:w="453" w:type="dxa"/>
          </w:tcPr>
          <w:p w14:paraId="5BF0C4EC" w14:textId="6BF31491" w:rsidR="006E0EDC" w:rsidRDefault="006E0EDC" w:rsidP="00CD0DBB">
            <w:r w:rsidRPr="00190719">
              <w:t>1</w:t>
            </w:r>
            <w:r>
              <w:t>1</w:t>
            </w:r>
          </w:p>
        </w:tc>
        <w:tc>
          <w:tcPr>
            <w:tcW w:w="1655" w:type="dxa"/>
          </w:tcPr>
          <w:p w14:paraId="3EBF8247" w14:textId="0238DFA6" w:rsidR="006E0EDC" w:rsidRPr="00190719" w:rsidRDefault="006E0EDC" w:rsidP="00CD0DBB">
            <w:r w:rsidRPr="00190719">
              <w:t>Interior fit out</w:t>
            </w:r>
          </w:p>
        </w:tc>
        <w:tc>
          <w:tcPr>
            <w:tcW w:w="1289" w:type="dxa"/>
          </w:tcPr>
          <w:p w14:paraId="53F5B0E3" w14:textId="77777777" w:rsidR="006E0EDC" w:rsidRPr="00190719" w:rsidRDefault="006E0EDC" w:rsidP="00CD0DBB"/>
        </w:tc>
        <w:tc>
          <w:tcPr>
            <w:tcW w:w="5936" w:type="dxa"/>
          </w:tcPr>
          <w:p w14:paraId="5AE89D73" w14:textId="77777777" w:rsidR="006E0EDC" w:rsidRPr="00190719" w:rsidRDefault="006E0EDC" w:rsidP="00CD0DBB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138FDF2A" w14:textId="32EC2955" w:rsidR="006E0EDC" w:rsidRPr="00CD0DBB" w:rsidRDefault="006E0EDC" w:rsidP="00CD0DBB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b/>
                <w:bCs/>
              </w:rPr>
            </w:pPr>
            <w:r w:rsidRPr="00190719">
              <w:t xml:space="preserve">Qld layout configuration (not </w:t>
            </w:r>
            <w:proofErr w:type="gramStart"/>
            <w:r w:rsidRPr="00190719">
              <w:t>fit-out</w:t>
            </w:r>
            <w:proofErr w:type="gramEnd"/>
            <w:r w:rsidRPr="00190719">
              <w:t xml:space="preserve">) </w:t>
            </w:r>
            <w:r>
              <w:t>provided</w:t>
            </w:r>
            <w:r w:rsidRPr="00190719">
              <w:t xml:space="preserve"> as base guideline for costing.</w:t>
            </w:r>
            <w:r>
              <w:t xml:space="preserve"> </w:t>
            </w:r>
            <w:r w:rsidRPr="001D6E7A">
              <w:t>Electronic wheelchair ramp not mandatory in the base product</w:t>
            </w:r>
            <w:r w:rsidRPr="002C527B">
              <w:t>.</w:t>
            </w:r>
          </w:p>
        </w:tc>
        <w:tc>
          <w:tcPr>
            <w:tcW w:w="4615" w:type="dxa"/>
          </w:tcPr>
          <w:p w14:paraId="5D6B4BF1" w14:textId="77777777" w:rsidR="006E0EDC" w:rsidRPr="00190719" w:rsidRDefault="006E0EDC" w:rsidP="00CD0DBB">
            <w:pPr>
              <w:rPr>
                <w:b/>
                <w:bCs/>
              </w:rPr>
            </w:pPr>
          </w:p>
        </w:tc>
      </w:tr>
      <w:tr w:rsidR="006E0EDC" w14:paraId="445A4D89" w14:textId="2E23569E" w:rsidTr="006E0EDC">
        <w:trPr>
          <w:trHeight w:val="300"/>
        </w:trPr>
        <w:tc>
          <w:tcPr>
            <w:tcW w:w="453" w:type="dxa"/>
          </w:tcPr>
          <w:p w14:paraId="232FF145" w14:textId="54E5AB38" w:rsidR="006E0EDC" w:rsidRPr="00190719" w:rsidRDefault="006E0EDC" w:rsidP="00D1538A">
            <w:r w:rsidRPr="00190719">
              <w:t>1</w:t>
            </w:r>
            <w:r>
              <w:t>2</w:t>
            </w:r>
          </w:p>
        </w:tc>
        <w:tc>
          <w:tcPr>
            <w:tcW w:w="1655" w:type="dxa"/>
          </w:tcPr>
          <w:p w14:paraId="01479AC5" w14:textId="1F4F9908" w:rsidR="006E0EDC" w:rsidRPr="00190719" w:rsidRDefault="006E0EDC" w:rsidP="00D1538A">
            <w:r w:rsidRPr="00190719">
              <w:t>Passenger doors</w:t>
            </w:r>
          </w:p>
        </w:tc>
        <w:tc>
          <w:tcPr>
            <w:tcW w:w="1289" w:type="dxa"/>
          </w:tcPr>
          <w:p w14:paraId="33091B9C" w14:textId="4BAE8E1D" w:rsidR="006E0EDC" w:rsidRPr="00190719" w:rsidRDefault="006E0EDC" w:rsidP="00D1538A">
            <w:r w:rsidRPr="00190719">
              <w:t>NSW TS 160</w:t>
            </w:r>
          </w:p>
        </w:tc>
        <w:tc>
          <w:tcPr>
            <w:tcW w:w="5936" w:type="dxa"/>
          </w:tcPr>
          <w:p w14:paraId="028ECFF2" w14:textId="77777777" w:rsidR="006E0EDC" w:rsidRPr="00190719" w:rsidRDefault="006E0EDC" w:rsidP="00D1538A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7F74F14F" w14:textId="53E07FDD" w:rsidR="006E0EDC" w:rsidRPr="00A764EC" w:rsidRDefault="006E0EDC" w:rsidP="00A764E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190719">
              <w:t>Passenger doors shall comply with Transport for NSW Technical Specification 160 – Bus Door Safety Systems Dec 2021</w:t>
            </w:r>
            <w:r>
              <w:t>.</w:t>
            </w:r>
          </w:p>
        </w:tc>
        <w:tc>
          <w:tcPr>
            <w:tcW w:w="4615" w:type="dxa"/>
          </w:tcPr>
          <w:p w14:paraId="1CBEB37B" w14:textId="77777777" w:rsidR="006E0EDC" w:rsidRPr="00190719" w:rsidRDefault="006E0EDC" w:rsidP="00D1538A">
            <w:pPr>
              <w:rPr>
                <w:b/>
                <w:bCs/>
              </w:rPr>
            </w:pPr>
          </w:p>
        </w:tc>
      </w:tr>
      <w:tr w:rsidR="006E0EDC" w14:paraId="621A4793" w14:textId="4F9F7DBC" w:rsidTr="006E0EDC">
        <w:trPr>
          <w:trHeight w:val="300"/>
        </w:trPr>
        <w:tc>
          <w:tcPr>
            <w:tcW w:w="453" w:type="dxa"/>
          </w:tcPr>
          <w:p w14:paraId="218D98A6" w14:textId="6425AFB1" w:rsidR="006E0EDC" w:rsidRPr="00190719" w:rsidRDefault="006E0EDC" w:rsidP="00A764EC">
            <w:r>
              <w:t>13</w:t>
            </w:r>
          </w:p>
        </w:tc>
        <w:tc>
          <w:tcPr>
            <w:tcW w:w="1655" w:type="dxa"/>
          </w:tcPr>
          <w:p w14:paraId="5025DDEA" w14:textId="56927A44" w:rsidR="006E0EDC" w:rsidRPr="00190719" w:rsidRDefault="006E0EDC" w:rsidP="00A764EC">
            <w:r w:rsidRPr="00190719">
              <w:t>Energy use reporting</w:t>
            </w:r>
          </w:p>
        </w:tc>
        <w:tc>
          <w:tcPr>
            <w:tcW w:w="1289" w:type="dxa"/>
          </w:tcPr>
          <w:p w14:paraId="4C696BC1" w14:textId="77777777" w:rsidR="006E0EDC" w:rsidRPr="00190719" w:rsidRDefault="006E0EDC" w:rsidP="00A764EC">
            <w:r w:rsidRPr="00190719">
              <w:t>UIPT E SORT</w:t>
            </w:r>
          </w:p>
          <w:p w14:paraId="035797EB" w14:textId="77777777" w:rsidR="006E0EDC" w:rsidRPr="00190719" w:rsidRDefault="006E0EDC" w:rsidP="00A764EC">
            <w:r w:rsidRPr="00190719">
              <w:t xml:space="preserve">NSW </w:t>
            </w:r>
          </w:p>
          <w:p w14:paraId="57BF2A08" w14:textId="526BCCD0" w:rsidR="006E0EDC" w:rsidRPr="00190719" w:rsidRDefault="006E0EDC" w:rsidP="00A764EC">
            <w:r w:rsidRPr="00190719">
              <w:t>TS 00091</w:t>
            </w:r>
          </w:p>
        </w:tc>
        <w:tc>
          <w:tcPr>
            <w:tcW w:w="5936" w:type="dxa"/>
          </w:tcPr>
          <w:p w14:paraId="0C9D3B7B" w14:textId="77777777" w:rsidR="006E0EDC" w:rsidRPr="00190719" w:rsidRDefault="006E0EDC" w:rsidP="00A764EC">
            <w:pPr>
              <w:rPr>
                <w:b/>
                <w:bCs/>
              </w:rPr>
            </w:pPr>
            <w:r>
              <w:rPr>
                <w:b/>
                <w:bCs/>
              </w:rPr>
              <w:t>High Level</w:t>
            </w:r>
            <w:r w:rsidRPr="001907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base requirement</w:t>
            </w:r>
          </w:p>
          <w:p w14:paraId="5BBC4E72" w14:textId="438EEA37" w:rsidR="006E0EDC" w:rsidRPr="00C63579" w:rsidRDefault="006E0EDC" w:rsidP="00A764EC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190719">
              <w:t>The energy consumption in kWh/km, usable energy in kWh and range in km shall be provided in accordance with UITP Project ‘SORT’ – Standardise</w:t>
            </w:r>
            <w:r>
              <w:t>d</w:t>
            </w:r>
            <w:r w:rsidRPr="00190719">
              <w:t xml:space="preserve"> On-road Test Cycles and UITP Project E-SORT – Cycles for electric vehicles.</w:t>
            </w:r>
          </w:p>
        </w:tc>
        <w:tc>
          <w:tcPr>
            <w:tcW w:w="4615" w:type="dxa"/>
          </w:tcPr>
          <w:p w14:paraId="34A77E0C" w14:textId="77777777" w:rsidR="006E0EDC" w:rsidRDefault="006E0EDC" w:rsidP="00A764EC">
            <w:pPr>
              <w:rPr>
                <w:b/>
                <w:bCs/>
              </w:rPr>
            </w:pPr>
          </w:p>
        </w:tc>
      </w:tr>
      <w:tr w:rsidR="006E0EDC" w14:paraId="1E6234E9" w14:textId="628660E7" w:rsidTr="006E0EDC">
        <w:trPr>
          <w:trHeight w:val="300"/>
        </w:trPr>
        <w:tc>
          <w:tcPr>
            <w:tcW w:w="453" w:type="dxa"/>
          </w:tcPr>
          <w:p w14:paraId="25E5BDA7" w14:textId="31EEA7E7" w:rsidR="006E0EDC" w:rsidRDefault="006E0EDC" w:rsidP="000E4DEF">
            <w:r w:rsidRPr="00190719">
              <w:t>1</w:t>
            </w:r>
            <w:r>
              <w:t>4</w:t>
            </w:r>
          </w:p>
        </w:tc>
        <w:tc>
          <w:tcPr>
            <w:tcW w:w="1655" w:type="dxa"/>
          </w:tcPr>
          <w:p w14:paraId="79A969A9" w14:textId="157EF134" w:rsidR="006E0EDC" w:rsidRPr="00190719" w:rsidRDefault="006E0EDC" w:rsidP="000E4DEF">
            <w:r w:rsidRPr="00190719">
              <w:t>Electrical standards</w:t>
            </w:r>
          </w:p>
        </w:tc>
        <w:tc>
          <w:tcPr>
            <w:tcW w:w="1289" w:type="dxa"/>
          </w:tcPr>
          <w:p w14:paraId="734768DC" w14:textId="41F8085F" w:rsidR="006E0EDC" w:rsidRPr="00190719" w:rsidRDefault="006E0EDC" w:rsidP="000E4DEF">
            <w:r w:rsidRPr="00190719">
              <w:t>UN R107</w:t>
            </w:r>
          </w:p>
        </w:tc>
        <w:tc>
          <w:tcPr>
            <w:tcW w:w="5936" w:type="dxa"/>
          </w:tcPr>
          <w:p w14:paraId="6365EBFE" w14:textId="03CC675F" w:rsidR="006E0EDC" w:rsidRPr="00E24999" w:rsidRDefault="006E0EDC" w:rsidP="000E4DEF">
            <w:pPr>
              <w:rPr>
                <w:b/>
              </w:rPr>
            </w:pPr>
            <w:r w:rsidRPr="00C63579">
              <w:rPr>
                <w:b/>
              </w:rPr>
              <w:t>High level base requirement</w:t>
            </w:r>
            <w:r w:rsidRPr="00190719">
              <w:t xml:space="preserve"> </w:t>
            </w:r>
          </w:p>
          <w:p w14:paraId="158EB27D" w14:textId="34D8C2C3" w:rsidR="006E0EDC" w:rsidRPr="000E4DEF" w:rsidRDefault="006E0EDC" w:rsidP="000E4DEF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190719">
              <w:t>All electrical equipment and connections shall conform to UN R107</w:t>
            </w:r>
            <w:r>
              <w:t>.</w:t>
            </w:r>
          </w:p>
        </w:tc>
        <w:tc>
          <w:tcPr>
            <w:tcW w:w="4615" w:type="dxa"/>
          </w:tcPr>
          <w:p w14:paraId="584078B9" w14:textId="77777777" w:rsidR="006E0EDC" w:rsidRPr="00C63579" w:rsidRDefault="006E0EDC" w:rsidP="000E4DEF">
            <w:pPr>
              <w:rPr>
                <w:b/>
              </w:rPr>
            </w:pPr>
          </w:p>
        </w:tc>
      </w:tr>
      <w:tr w:rsidR="006E0EDC" w14:paraId="623765D0" w14:textId="6C0E5B9B" w:rsidTr="006E0EDC">
        <w:trPr>
          <w:trHeight w:val="300"/>
        </w:trPr>
        <w:tc>
          <w:tcPr>
            <w:tcW w:w="453" w:type="dxa"/>
          </w:tcPr>
          <w:p w14:paraId="6CCF0C30" w14:textId="5C061C7C" w:rsidR="006E0EDC" w:rsidRDefault="006E0EDC" w:rsidP="000E4DEF">
            <w:r w:rsidRPr="00190719">
              <w:t>1</w:t>
            </w:r>
            <w:r>
              <w:t>5</w:t>
            </w:r>
          </w:p>
        </w:tc>
        <w:tc>
          <w:tcPr>
            <w:tcW w:w="1655" w:type="dxa"/>
          </w:tcPr>
          <w:p w14:paraId="5E138E76" w14:textId="28C88BF5" w:rsidR="006E0EDC" w:rsidRPr="00190719" w:rsidRDefault="006E0EDC" w:rsidP="000E4DEF">
            <w:r w:rsidRPr="00190719">
              <w:t>High voltage safety</w:t>
            </w:r>
          </w:p>
        </w:tc>
        <w:tc>
          <w:tcPr>
            <w:tcW w:w="1289" w:type="dxa"/>
          </w:tcPr>
          <w:p w14:paraId="2F4D3CFB" w14:textId="30AE03B5" w:rsidR="006E0EDC" w:rsidRPr="00190719" w:rsidRDefault="006E0EDC" w:rsidP="000E4DEF">
            <w:r w:rsidRPr="00190719">
              <w:t>UN R100 Rev 3</w:t>
            </w:r>
          </w:p>
        </w:tc>
        <w:tc>
          <w:tcPr>
            <w:tcW w:w="5936" w:type="dxa"/>
          </w:tcPr>
          <w:p w14:paraId="5A23FF0D" w14:textId="24CF46D2" w:rsidR="006E0EDC" w:rsidRPr="00FA4C8C" w:rsidRDefault="006E0EDC" w:rsidP="000E4DEF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4129232E" w14:textId="25BD262F" w:rsidR="006E0EDC" w:rsidRDefault="006E0EDC" w:rsidP="00FA4C8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190719">
              <w:t>Covered by ADR109/00 and ADR109/01</w:t>
            </w:r>
            <w:r>
              <w:t>.</w:t>
            </w:r>
          </w:p>
        </w:tc>
        <w:tc>
          <w:tcPr>
            <w:tcW w:w="4615" w:type="dxa"/>
          </w:tcPr>
          <w:p w14:paraId="7DDD2C6F" w14:textId="77777777" w:rsidR="006E0EDC" w:rsidRPr="00190719" w:rsidRDefault="006E0EDC" w:rsidP="000E4DEF">
            <w:pPr>
              <w:rPr>
                <w:b/>
                <w:bCs/>
              </w:rPr>
            </w:pPr>
          </w:p>
        </w:tc>
      </w:tr>
      <w:tr w:rsidR="006E0EDC" w14:paraId="64C444FD" w14:textId="5686BE3F" w:rsidTr="006E0EDC">
        <w:trPr>
          <w:trHeight w:val="300"/>
        </w:trPr>
        <w:tc>
          <w:tcPr>
            <w:tcW w:w="453" w:type="dxa"/>
          </w:tcPr>
          <w:p w14:paraId="774DF74A" w14:textId="2E766D8B" w:rsidR="006E0EDC" w:rsidRPr="00190719" w:rsidRDefault="006E0EDC" w:rsidP="000E4DEF">
            <w:r>
              <w:lastRenderedPageBreak/>
              <w:t>16</w:t>
            </w:r>
          </w:p>
        </w:tc>
        <w:tc>
          <w:tcPr>
            <w:tcW w:w="1655" w:type="dxa"/>
          </w:tcPr>
          <w:p w14:paraId="0514C221" w14:textId="1124FE60" w:rsidR="006E0EDC" w:rsidRPr="00190719" w:rsidRDefault="006E0EDC" w:rsidP="000E4DEF">
            <w:r w:rsidRPr="00190719">
              <w:t>A</w:t>
            </w:r>
            <w:r>
              <w:t xml:space="preserve">dvanced </w:t>
            </w:r>
            <w:r w:rsidRPr="00190719">
              <w:t>D</w:t>
            </w:r>
            <w:r>
              <w:t xml:space="preserve">river </w:t>
            </w:r>
            <w:r w:rsidRPr="00190719">
              <w:t>A</w:t>
            </w:r>
            <w:r>
              <w:t>ssistance S</w:t>
            </w:r>
            <w:r w:rsidRPr="00190719">
              <w:t>ystems</w:t>
            </w:r>
            <w:r>
              <w:t xml:space="preserve"> (ADAS)</w:t>
            </w:r>
          </w:p>
        </w:tc>
        <w:tc>
          <w:tcPr>
            <w:tcW w:w="1289" w:type="dxa"/>
          </w:tcPr>
          <w:p w14:paraId="0868235D" w14:textId="77777777" w:rsidR="006E0EDC" w:rsidRPr="00190719" w:rsidRDefault="006E0EDC" w:rsidP="000E4DEF"/>
        </w:tc>
        <w:tc>
          <w:tcPr>
            <w:tcW w:w="5936" w:type="dxa"/>
          </w:tcPr>
          <w:p w14:paraId="1E21632E" w14:textId="77777777" w:rsidR="006E0EDC" w:rsidRPr="00190719" w:rsidRDefault="006E0EDC" w:rsidP="000E4DEF">
            <w:pPr>
              <w:rPr>
                <w:b/>
                <w:bCs/>
              </w:rPr>
            </w:pPr>
            <w:r w:rsidRPr="00190719">
              <w:rPr>
                <w:b/>
                <w:bCs/>
              </w:rPr>
              <w:t>High level</w:t>
            </w:r>
            <w:r>
              <w:rPr>
                <w:b/>
                <w:bCs/>
              </w:rPr>
              <w:t xml:space="preserve"> base requirement</w:t>
            </w:r>
          </w:p>
          <w:p w14:paraId="6687CA73" w14:textId="36B9586D" w:rsidR="006E0EDC" w:rsidRPr="00FA1E94" w:rsidRDefault="006E0EDC" w:rsidP="000E4DEF">
            <w:pPr>
              <w:pStyle w:val="ListParagraph"/>
              <w:numPr>
                <w:ilvl w:val="0"/>
                <w:numId w:val="11"/>
              </w:numPr>
            </w:pPr>
            <w:r>
              <w:t xml:space="preserve">Base product is not proposed to include ADAS. </w:t>
            </w:r>
          </w:p>
        </w:tc>
        <w:tc>
          <w:tcPr>
            <w:tcW w:w="4615" w:type="dxa"/>
          </w:tcPr>
          <w:p w14:paraId="0A3D5693" w14:textId="77777777" w:rsidR="006E0EDC" w:rsidRPr="00190719" w:rsidRDefault="006E0EDC" w:rsidP="000E4DEF">
            <w:pPr>
              <w:rPr>
                <w:b/>
                <w:bCs/>
              </w:rPr>
            </w:pPr>
          </w:p>
        </w:tc>
      </w:tr>
      <w:tr w:rsidR="006E0EDC" w14:paraId="3E2FDFC4" w14:textId="32FF8F20" w:rsidTr="006E0EDC">
        <w:trPr>
          <w:trHeight w:val="300"/>
        </w:trPr>
        <w:tc>
          <w:tcPr>
            <w:tcW w:w="453" w:type="dxa"/>
          </w:tcPr>
          <w:p w14:paraId="590CE63A" w14:textId="695D6358" w:rsidR="006E0EDC" w:rsidRDefault="006E0EDC" w:rsidP="007E4893">
            <w:r w:rsidRPr="008E3B8B">
              <w:t>1</w:t>
            </w:r>
            <w:r>
              <w:t>7</w:t>
            </w:r>
          </w:p>
        </w:tc>
        <w:tc>
          <w:tcPr>
            <w:tcW w:w="1655" w:type="dxa"/>
          </w:tcPr>
          <w:p w14:paraId="5EE91EAD" w14:textId="0D759870" w:rsidR="006E0EDC" w:rsidRPr="00190719" w:rsidRDefault="006E0EDC" w:rsidP="007E4893">
            <w:r w:rsidRPr="008E3B8B">
              <w:t>Passenger counting</w:t>
            </w:r>
          </w:p>
        </w:tc>
        <w:tc>
          <w:tcPr>
            <w:tcW w:w="1289" w:type="dxa"/>
          </w:tcPr>
          <w:p w14:paraId="304ACA5C" w14:textId="77777777" w:rsidR="006E0EDC" w:rsidRPr="00190719" w:rsidRDefault="006E0EDC" w:rsidP="007E4893"/>
        </w:tc>
        <w:tc>
          <w:tcPr>
            <w:tcW w:w="5936" w:type="dxa"/>
          </w:tcPr>
          <w:p w14:paraId="73BF6D7E" w14:textId="77777777" w:rsidR="006E0EDC" w:rsidRPr="008E3B8B" w:rsidRDefault="006E0EDC" w:rsidP="00FA2132">
            <w:pPr>
              <w:rPr>
                <w:b/>
                <w:bCs/>
              </w:rPr>
            </w:pPr>
            <w:r w:rsidRPr="008E3B8B">
              <w:rPr>
                <w:b/>
                <w:bCs/>
              </w:rPr>
              <w:t>High level base requirement</w:t>
            </w:r>
          </w:p>
          <w:p w14:paraId="4041FA66" w14:textId="3673E5DC" w:rsidR="006E0EDC" w:rsidRPr="00AD203C" w:rsidRDefault="006E0EDC" w:rsidP="00F410A2">
            <w:pPr>
              <w:pStyle w:val="ListParagraph"/>
              <w:numPr>
                <w:ilvl w:val="0"/>
                <w:numId w:val="7"/>
              </w:numPr>
              <w:ind w:left="357" w:hanging="357"/>
            </w:pPr>
            <w:r w:rsidRPr="008E3B8B">
              <w:t xml:space="preserve">Base </w:t>
            </w:r>
            <w:r>
              <w:t>product</w:t>
            </w:r>
            <w:r w:rsidRPr="008E3B8B">
              <w:t xml:space="preserve"> </w:t>
            </w:r>
            <w:r>
              <w:t>is not proposed to</w:t>
            </w:r>
            <w:r w:rsidRPr="008E3B8B">
              <w:t xml:space="preserve"> include a </w:t>
            </w:r>
            <w:r>
              <w:t>p</w:t>
            </w:r>
            <w:r w:rsidRPr="008E3B8B">
              <w:t>assenger counting system</w:t>
            </w:r>
            <w:r>
              <w:t>.</w:t>
            </w:r>
          </w:p>
        </w:tc>
        <w:tc>
          <w:tcPr>
            <w:tcW w:w="4615" w:type="dxa"/>
          </w:tcPr>
          <w:p w14:paraId="11228B34" w14:textId="77777777" w:rsidR="006E0EDC" w:rsidRPr="008E3B8B" w:rsidRDefault="006E0EDC" w:rsidP="00FA2132">
            <w:pPr>
              <w:rPr>
                <w:b/>
                <w:bCs/>
              </w:rPr>
            </w:pPr>
          </w:p>
        </w:tc>
      </w:tr>
      <w:tr w:rsidR="006E0EDC" w14:paraId="12A6E0A1" w14:textId="2948BA09" w:rsidTr="006E0EDC">
        <w:trPr>
          <w:trHeight w:val="300"/>
        </w:trPr>
        <w:tc>
          <w:tcPr>
            <w:tcW w:w="453" w:type="dxa"/>
          </w:tcPr>
          <w:p w14:paraId="494A6FBE" w14:textId="6FD1B4BB" w:rsidR="006E0EDC" w:rsidRPr="008E3B8B" w:rsidRDefault="006E0EDC" w:rsidP="007E4893">
            <w:r w:rsidRPr="008E3B8B">
              <w:t>1</w:t>
            </w:r>
            <w:r>
              <w:t>8</w:t>
            </w:r>
          </w:p>
        </w:tc>
        <w:tc>
          <w:tcPr>
            <w:tcW w:w="1655" w:type="dxa"/>
          </w:tcPr>
          <w:p w14:paraId="47AD95D4" w14:textId="7500C528" w:rsidR="006E0EDC" w:rsidRPr="008E3B8B" w:rsidRDefault="006E0EDC" w:rsidP="007E4893">
            <w:r w:rsidRPr="008E3B8B">
              <w:t>No child left on board</w:t>
            </w:r>
          </w:p>
        </w:tc>
        <w:tc>
          <w:tcPr>
            <w:tcW w:w="1289" w:type="dxa"/>
          </w:tcPr>
          <w:p w14:paraId="6959BCA1" w14:textId="39987416" w:rsidR="006E0EDC" w:rsidRPr="008E3B8B" w:rsidRDefault="006E0EDC" w:rsidP="007E4893"/>
        </w:tc>
        <w:tc>
          <w:tcPr>
            <w:tcW w:w="5936" w:type="dxa"/>
          </w:tcPr>
          <w:p w14:paraId="32A66BCB" w14:textId="26865192" w:rsidR="006E0EDC" w:rsidRPr="008E3B8B" w:rsidRDefault="006E0EDC" w:rsidP="007E4893">
            <w:pPr>
              <w:rPr>
                <w:b/>
                <w:bCs/>
              </w:rPr>
            </w:pPr>
            <w:r w:rsidRPr="008E3B8B">
              <w:rPr>
                <w:b/>
                <w:bCs/>
              </w:rPr>
              <w:t>High level base requirement</w:t>
            </w:r>
          </w:p>
          <w:p w14:paraId="35821587" w14:textId="75F87C6D" w:rsidR="006E0EDC" w:rsidRPr="008E3B8B" w:rsidRDefault="006E0EDC" w:rsidP="007E4893">
            <w:pPr>
              <w:pStyle w:val="ListParagraph"/>
              <w:numPr>
                <w:ilvl w:val="0"/>
                <w:numId w:val="10"/>
              </w:numPr>
              <w:ind w:left="357" w:hanging="357"/>
            </w:pPr>
            <w:r w:rsidRPr="007E4893">
              <w:t>No base requirement proposed for a city bus – will become relevant for dedicated school buses</w:t>
            </w:r>
          </w:p>
        </w:tc>
        <w:tc>
          <w:tcPr>
            <w:tcW w:w="4615" w:type="dxa"/>
          </w:tcPr>
          <w:p w14:paraId="6615C089" w14:textId="77777777" w:rsidR="006E0EDC" w:rsidRPr="008E3B8B" w:rsidRDefault="006E0EDC" w:rsidP="007E4893">
            <w:pPr>
              <w:rPr>
                <w:b/>
                <w:bCs/>
              </w:rPr>
            </w:pPr>
          </w:p>
        </w:tc>
      </w:tr>
      <w:tr w:rsidR="006E0EDC" w14:paraId="043FE649" w14:textId="537CD8C7" w:rsidTr="006E0EDC">
        <w:trPr>
          <w:trHeight w:val="300"/>
        </w:trPr>
        <w:tc>
          <w:tcPr>
            <w:tcW w:w="453" w:type="dxa"/>
          </w:tcPr>
          <w:p w14:paraId="4A70E194" w14:textId="51DDCE9D" w:rsidR="006E0EDC" w:rsidRPr="00190719" w:rsidRDefault="006E0EDC" w:rsidP="007E4893">
            <w:r w:rsidRPr="00190719">
              <w:t>1</w:t>
            </w:r>
            <w:r>
              <w:t>9</w:t>
            </w:r>
          </w:p>
        </w:tc>
        <w:tc>
          <w:tcPr>
            <w:tcW w:w="1655" w:type="dxa"/>
          </w:tcPr>
          <w:p w14:paraId="678AB697" w14:textId="77777777" w:rsidR="006E0EDC" w:rsidRPr="00190719" w:rsidRDefault="006E0EDC" w:rsidP="007E4893">
            <w:r w:rsidRPr="00190719">
              <w:t>Vehicle weight/mass</w:t>
            </w:r>
          </w:p>
        </w:tc>
        <w:tc>
          <w:tcPr>
            <w:tcW w:w="1289" w:type="dxa"/>
          </w:tcPr>
          <w:p w14:paraId="4F8BB82A" w14:textId="77777777" w:rsidR="006E0EDC" w:rsidRPr="00190719" w:rsidRDefault="006E0EDC" w:rsidP="007E4893"/>
        </w:tc>
        <w:tc>
          <w:tcPr>
            <w:tcW w:w="5936" w:type="dxa"/>
          </w:tcPr>
          <w:p w14:paraId="1FD9AA97" w14:textId="77777777" w:rsidR="006E0EDC" w:rsidRPr="002B4F24" w:rsidRDefault="006E0EDC" w:rsidP="00285585">
            <w:pPr>
              <w:rPr>
                <w:b/>
                <w:bCs/>
              </w:rPr>
            </w:pPr>
            <w:r w:rsidRPr="002B4F24">
              <w:rPr>
                <w:b/>
                <w:bCs/>
              </w:rPr>
              <w:t>High level base requirement</w:t>
            </w:r>
          </w:p>
          <w:p w14:paraId="180A1322" w14:textId="1C1A892A" w:rsidR="006E0EDC" w:rsidRPr="002B4F24" w:rsidRDefault="006E0EDC" w:rsidP="00285585">
            <w:pPr>
              <w:pStyle w:val="ListParagraph"/>
              <w:numPr>
                <w:ilvl w:val="0"/>
                <w:numId w:val="17"/>
              </w:numPr>
            </w:pPr>
            <w:r w:rsidRPr="002B4F24">
              <w:t>Performance requirement is to maximise the passenger count. No minimum seated or standing passengers provided for base product.</w:t>
            </w:r>
          </w:p>
          <w:p w14:paraId="13BF7C70" w14:textId="77777777" w:rsidR="006E0EDC" w:rsidRDefault="006E0EDC" w:rsidP="00CD5D1B">
            <w:pPr>
              <w:rPr>
                <w:b/>
                <w:bCs/>
              </w:rPr>
            </w:pPr>
            <w:r w:rsidRPr="002B4F24">
              <w:rPr>
                <w:b/>
                <w:bCs/>
              </w:rPr>
              <w:t>Additional guidance</w:t>
            </w:r>
          </w:p>
          <w:p w14:paraId="721BFAA7" w14:textId="4C9F3BA1" w:rsidR="006E0EDC" w:rsidRDefault="006E0EDC" w:rsidP="00CD5D1B">
            <w:pPr>
              <w:pStyle w:val="ListParagraph"/>
              <w:numPr>
                <w:ilvl w:val="0"/>
                <w:numId w:val="17"/>
              </w:numPr>
            </w:pPr>
            <w:r w:rsidRPr="00190719">
              <w:t>Note that the standing area must have maximum slope of 8% and be provided with a suitable number of hand straps, handrails and grips as per ADR58/00.</w:t>
            </w:r>
          </w:p>
          <w:p w14:paraId="36C6C84C" w14:textId="4056A6AD" w:rsidR="006E0EDC" w:rsidRPr="00190719" w:rsidRDefault="006E0EDC" w:rsidP="006A5DDB">
            <w:pPr>
              <w:pStyle w:val="ListParagraph"/>
              <w:numPr>
                <w:ilvl w:val="0"/>
                <w:numId w:val="8"/>
              </w:numPr>
              <w:ind w:left="357" w:hanging="357"/>
            </w:pPr>
            <w:r>
              <w:t>The maximum vehicle weight allowed on the road is 18t as set by the National Heavy Vehicle Regulator.</w:t>
            </w:r>
            <w:r w:rsidRPr="00190719">
              <w:t xml:space="preserve"> </w:t>
            </w:r>
          </w:p>
        </w:tc>
        <w:tc>
          <w:tcPr>
            <w:tcW w:w="4615" w:type="dxa"/>
          </w:tcPr>
          <w:p w14:paraId="77952D0C" w14:textId="77777777" w:rsidR="006E0EDC" w:rsidRPr="002B4F24" w:rsidRDefault="006E0EDC" w:rsidP="00285585">
            <w:pPr>
              <w:rPr>
                <w:b/>
                <w:bCs/>
              </w:rPr>
            </w:pPr>
          </w:p>
        </w:tc>
      </w:tr>
    </w:tbl>
    <w:p w14:paraId="2210201C" w14:textId="2E26628B" w:rsidR="001D6C9F" w:rsidRDefault="001D6C9F" w:rsidP="003A462A"/>
    <w:sectPr w:rsidR="001D6C9F" w:rsidSect="00BB2C6F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7F5F" w14:textId="77777777" w:rsidR="00581FBA" w:rsidRDefault="00581FBA" w:rsidP="00BB2C6F">
      <w:pPr>
        <w:spacing w:after="0" w:line="240" w:lineRule="auto"/>
      </w:pPr>
      <w:r>
        <w:separator/>
      </w:r>
    </w:p>
  </w:endnote>
  <w:endnote w:type="continuationSeparator" w:id="0">
    <w:p w14:paraId="3FC3C934" w14:textId="77777777" w:rsidR="00581FBA" w:rsidRDefault="00581FBA" w:rsidP="00BB2C6F">
      <w:pPr>
        <w:spacing w:after="0" w:line="240" w:lineRule="auto"/>
      </w:pPr>
      <w:r>
        <w:continuationSeparator/>
      </w:r>
    </w:p>
  </w:endnote>
  <w:endnote w:type="continuationNotice" w:id="1">
    <w:p w14:paraId="15187CDE" w14:textId="77777777" w:rsidR="00581FBA" w:rsidRDefault="00581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86F8" w14:textId="2647D71A" w:rsidR="009A593B" w:rsidRPr="009A593B" w:rsidRDefault="009A593B" w:rsidP="009A593B">
    <w:pPr>
      <w:pStyle w:val="Footer"/>
      <w:jc w:val="center"/>
      <w:rPr>
        <w:b/>
        <w:bCs/>
        <w:color w:val="FF0000"/>
      </w:rPr>
    </w:pPr>
    <w:r w:rsidRPr="009A593B">
      <w:rPr>
        <w:b/>
        <w:bCs/>
        <w:color w:val="FF0000"/>
      </w:rPr>
      <w:t>Draft – for industry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F276" w14:textId="77777777" w:rsidR="00581FBA" w:rsidRDefault="00581FBA" w:rsidP="00BB2C6F">
      <w:pPr>
        <w:spacing w:after="0" w:line="240" w:lineRule="auto"/>
      </w:pPr>
      <w:r>
        <w:separator/>
      </w:r>
    </w:p>
  </w:footnote>
  <w:footnote w:type="continuationSeparator" w:id="0">
    <w:p w14:paraId="13072CB4" w14:textId="77777777" w:rsidR="00581FBA" w:rsidRDefault="00581FBA" w:rsidP="00BB2C6F">
      <w:pPr>
        <w:spacing w:after="0" w:line="240" w:lineRule="auto"/>
      </w:pPr>
      <w:r>
        <w:continuationSeparator/>
      </w:r>
    </w:p>
  </w:footnote>
  <w:footnote w:type="continuationNotice" w:id="1">
    <w:p w14:paraId="6BC183E1" w14:textId="77777777" w:rsidR="00581FBA" w:rsidRDefault="00581F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5F0"/>
    <w:multiLevelType w:val="hybridMultilevel"/>
    <w:tmpl w:val="1DC216D8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D956C8"/>
    <w:multiLevelType w:val="hybridMultilevel"/>
    <w:tmpl w:val="676AD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2B91"/>
    <w:multiLevelType w:val="hybridMultilevel"/>
    <w:tmpl w:val="FFFFFFFF"/>
    <w:lvl w:ilvl="0" w:tplc="3CE6A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9489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D4EA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86F0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3A8F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D629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C636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0C31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D266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D9092"/>
    <w:multiLevelType w:val="hybridMultilevel"/>
    <w:tmpl w:val="FFFFFFFF"/>
    <w:lvl w:ilvl="0" w:tplc="E5F47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1807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9EBD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9A7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E21A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408C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8E3F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1A82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7CDB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15876"/>
    <w:multiLevelType w:val="hybridMultilevel"/>
    <w:tmpl w:val="FFFFFFFF"/>
    <w:lvl w:ilvl="0" w:tplc="57D4D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C8A3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0234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ABF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3046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AC2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1408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8464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4498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37A68"/>
    <w:multiLevelType w:val="hybridMultilevel"/>
    <w:tmpl w:val="6F1AB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27C9"/>
    <w:multiLevelType w:val="hybridMultilevel"/>
    <w:tmpl w:val="08483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45CB"/>
    <w:multiLevelType w:val="hybridMultilevel"/>
    <w:tmpl w:val="66B497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A0922"/>
    <w:multiLevelType w:val="hybridMultilevel"/>
    <w:tmpl w:val="CBA06272"/>
    <w:lvl w:ilvl="0" w:tplc="DEC831D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798A"/>
    <w:multiLevelType w:val="hybridMultilevel"/>
    <w:tmpl w:val="AEAC9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631"/>
    <w:multiLevelType w:val="hybridMultilevel"/>
    <w:tmpl w:val="9B6A9A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579E6"/>
    <w:multiLevelType w:val="hybridMultilevel"/>
    <w:tmpl w:val="26C4ACA2"/>
    <w:lvl w:ilvl="0" w:tplc="643265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A66A4"/>
    <w:multiLevelType w:val="hybridMultilevel"/>
    <w:tmpl w:val="62C819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47499"/>
    <w:multiLevelType w:val="hybridMultilevel"/>
    <w:tmpl w:val="FFFFFFFF"/>
    <w:lvl w:ilvl="0" w:tplc="1C347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7EE3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6C64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ECF4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98FC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E809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3419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36A3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6886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27C67"/>
    <w:multiLevelType w:val="hybridMultilevel"/>
    <w:tmpl w:val="9EF49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4D19"/>
    <w:multiLevelType w:val="hybridMultilevel"/>
    <w:tmpl w:val="7AEC1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86CAD"/>
    <w:multiLevelType w:val="hybridMultilevel"/>
    <w:tmpl w:val="D02CD6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B9CCA1"/>
    <w:multiLevelType w:val="hybridMultilevel"/>
    <w:tmpl w:val="FFFFFFFF"/>
    <w:lvl w:ilvl="0" w:tplc="40B6E5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C0C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C2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5EAD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4806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3264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F647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D40C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8ED5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8309D1"/>
    <w:multiLevelType w:val="hybridMultilevel"/>
    <w:tmpl w:val="0BD8CD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21975"/>
    <w:multiLevelType w:val="hybridMultilevel"/>
    <w:tmpl w:val="FFFFFFFF"/>
    <w:lvl w:ilvl="0" w:tplc="E1BA2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C83C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E441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DC1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B663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18BC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6890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C68E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36BA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610226">
    <w:abstractNumId w:val="2"/>
  </w:num>
  <w:num w:numId="2" w16cid:durableId="198201287">
    <w:abstractNumId w:val="19"/>
  </w:num>
  <w:num w:numId="3" w16cid:durableId="2061632933">
    <w:abstractNumId w:val="13"/>
  </w:num>
  <w:num w:numId="4" w16cid:durableId="7802644">
    <w:abstractNumId w:val="4"/>
  </w:num>
  <w:num w:numId="5" w16cid:durableId="264265441">
    <w:abstractNumId w:val="17"/>
  </w:num>
  <w:num w:numId="6" w16cid:durableId="1539588200">
    <w:abstractNumId w:val="3"/>
  </w:num>
  <w:num w:numId="7" w16cid:durableId="710036818">
    <w:abstractNumId w:val="5"/>
  </w:num>
  <w:num w:numId="8" w16cid:durableId="1958290967">
    <w:abstractNumId w:val="0"/>
  </w:num>
  <w:num w:numId="9" w16cid:durableId="1296643309">
    <w:abstractNumId w:val="10"/>
  </w:num>
  <w:num w:numId="10" w16cid:durableId="2018992431">
    <w:abstractNumId w:val="6"/>
  </w:num>
  <w:num w:numId="11" w16cid:durableId="311448965">
    <w:abstractNumId w:val="7"/>
  </w:num>
  <w:num w:numId="12" w16cid:durableId="1903979882">
    <w:abstractNumId w:val="14"/>
  </w:num>
  <w:num w:numId="13" w16cid:durableId="1060595821">
    <w:abstractNumId w:val="8"/>
  </w:num>
  <w:num w:numId="14" w16cid:durableId="1911118257">
    <w:abstractNumId w:val="11"/>
  </w:num>
  <w:num w:numId="15" w16cid:durableId="810295120">
    <w:abstractNumId w:val="18"/>
  </w:num>
  <w:num w:numId="16" w16cid:durableId="1044407167">
    <w:abstractNumId w:val="16"/>
  </w:num>
  <w:num w:numId="17" w16cid:durableId="1157454585">
    <w:abstractNumId w:val="15"/>
  </w:num>
  <w:num w:numId="18" w16cid:durableId="1648782744">
    <w:abstractNumId w:val="12"/>
  </w:num>
  <w:num w:numId="19" w16cid:durableId="1650355418">
    <w:abstractNumId w:val="9"/>
  </w:num>
  <w:num w:numId="20" w16cid:durableId="82158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6F"/>
    <w:rsid w:val="000126AB"/>
    <w:rsid w:val="000135BD"/>
    <w:rsid w:val="000141E3"/>
    <w:rsid w:val="00035759"/>
    <w:rsid w:val="00054D99"/>
    <w:rsid w:val="0006405C"/>
    <w:rsid w:val="00096B35"/>
    <w:rsid w:val="000C1D2A"/>
    <w:rsid w:val="000D1367"/>
    <w:rsid w:val="000E1E46"/>
    <w:rsid w:val="000E4DEF"/>
    <w:rsid w:val="000E5570"/>
    <w:rsid w:val="0012174B"/>
    <w:rsid w:val="00121784"/>
    <w:rsid w:val="001417E7"/>
    <w:rsid w:val="00141939"/>
    <w:rsid w:val="001444BE"/>
    <w:rsid w:val="00154EC6"/>
    <w:rsid w:val="00155E82"/>
    <w:rsid w:val="0018156E"/>
    <w:rsid w:val="00192083"/>
    <w:rsid w:val="00193F94"/>
    <w:rsid w:val="001B04A6"/>
    <w:rsid w:val="001B23D1"/>
    <w:rsid w:val="001D6C9F"/>
    <w:rsid w:val="001E56DF"/>
    <w:rsid w:val="001E65EF"/>
    <w:rsid w:val="001E740B"/>
    <w:rsid w:val="00201A73"/>
    <w:rsid w:val="002507B6"/>
    <w:rsid w:val="00256398"/>
    <w:rsid w:val="002732ED"/>
    <w:rsid w:val="00274A56"/>
    <w:rsid w:val="00276C7A"/>
    <w:rsid w:val="00285585"/>
    <w:rsid w:val="00285C5E"/>
    <w:rsid w:val="002A11D9"/>
    <w:rsid w:val="002A3B5F"/>
    <w:rsid w:val="002B4F24"/>
    <w:rsid w:val="002B5CB8"/>
    <w:rsid w:val="002B6AE3"/>
    <w:rsid w:val="002C5770"/>
    <w:rsid w:val="002D0362"/>
    <w:rsid w:val="002D6354"/>
    <w:rsid w:val="00301F34"/>
    <w:rsid w:val="0030326A"/>
    <w:rsid w:val="003036D3"/>
    <w:rsid w:val="00307911"/>
    <w:rsid w:val="0031495B"/>
    <w:rsid w:val="003237E8"/>
    <w:rsid w:val="0033484B"/>
    <w:rsid w:val="00381432"/>
    <w:rsid w:val="003A462A"/>
    <w:rsid w:val="003C1057"/>
    <w:rsid w:val="003C4CCE"/>
    <w:rsid w:val="003C5141"/>
    <w:rsid w:val="003D44BA"/>
    <w:rsid w:val="003D7522"/>
    <w:rsid w:val="003E0A63"/>
    <w:rsid w:val="003F7BCD"/>
    <w:rsid w:val="00404E1C"/>
    <w:rsid w:val="00405733"/>
    <w:rsid w:val="004078CA"/>
    <w:rsid w:val="0041141E"/>
    <w:rsid w:val="00411DAF"/>
    <w:rsid w:val="00431BA2"/>
    <w:rsid w:val="00442DD0"/>
    <w:rsid w:val="00450E5E"/>
    <w:rsid w:val="004800C0"/>
    <w:rsid w:val="00487F4C"/>
    <w:rsid w:val="00495EFB"/>
    <w:rsid w:val="004B72ED"/>
    <w:rsid w:val="004E79AE"/>
    <w:rsid w:val="004F1D66"/>
    <w:rsid w:val="004F47B2"/>
    <w:rsid w:val="004F5598"/>
    <w:rsid w:val="00515292"/>
    <w:rsid w:val="00525CB5"/>
    <w:rsid w:val="005422E3"/>
    <w:rsid w:val="005576B6"/>
    <w:rsid w:val="00565F20"/>
    <w:rsid w:val="00572634"/>
    <w:rsid w:val="00581FBA"/>
    <w:rsid w:val="00595CAB"/>
    <w:rsid w:val="00595D0F"/>
    <w:rsid w:val="005B1A61"/>
    <w:rsid w:val="005B6D29"/>
    <w:rsid w:val="005E17AC"/>
    <w:rsid w:val="005E3093"/>
    <w:rsid w:val="005F382A"/>
    <w:rsid w:val="0060430A"/>
    <w:rsid w:val="0061295C"/>
    <w:rsid w:val="00614871"/>
    <w:rsid w:val="00623F46"/>
    <w:rsid w:val="00665D77"/>
    <w:rsid w:val="006772ED"/>
    <w:rsid w:val="006A2B03"/>
    <w:rsid w:val="006A4CDB"/>
    <w:rsid w:val="006A5DDB"/>
    <w:rsid w:val="006C4C92"/>
    <w:rsid w:val="006D1562"/>
    <w:rsid w:val="006D2ACC"/>
    <w:rsid w:val="006E0EDC"/>
    <w:rsid w:val="00701F5B"/>
    <w:rsid w:val="007047D7"/>
    <w:rsid w:val="007205AA"/>
    <w:rsid w:val="0073263D"/>
    <w:rsid w:val="007331B3"/>
    <w:rsid w:val="00764B11"/>
    <w:rsid w:val="00775024"/>
    <w:rsid w:val="00776C16"/>
    <w:rsid w:val="007A1552"/>
    <w:rsid w:val="007A5A1D"/>
    <w:rsid w:val="007D412A"/>
    <w:rsid w:val="007E4893"/>
    <w:rsid w:val="007F6292"/>
    <w:rsid w:val="00837348"/>
    <w:rsid w:val="00844FA5"/>
    <w:rsid w:val="008479BA"/>
    <w:rsid w:val="008639AB"/>
    <w:rsid w:val="00873B16"/>
    <w:rsid w:val="00874746"/>
    <w:rsid w:val="008A6498"/>
    <w:rsid w:val="008B10BA"/>
    <w:rsid w:val="008B7A99"/>
    <w:rsid w:val="008C667F"/>
    <w:rsid w:val="008D572E"/>
    <w:rsid w:val="008E0C85"/>
    <w:rsid w:val="008E3B8B"/>
    <w:rsid w:val="008E54ED"/>
    <w:rsid w:val="00911968"/>
    <w:rsid w:val="00911BC7"/>
    <w:rsid w:val="00950CCA"/>
    <w:rsid w:val="009549E3"/>
    <w:rsid w:val="00956FA1"/>
    <w:rsid w:val="009604D2"/>
    <w:rsid w:val="00973028"/>
    <w:rsid w:val="00990A2C"/>
    <w:rsid w:val="009976BA"/>
    <w:rsid w:val="009A593B"/>
    <w:rsid w:val="009C0E1A"/>
    <w:rsid w:val="009D4A1B"/>
    <w:rsid w:val="009D530C"/>
    <w:rsid w:val="009F5E54"/>
    <w:rsid w:val="00A01F7B"/>
    <w:rsid w:val="00A15337"/>
    <w:rsid w:val="00A23EC6"/>
    <w:rsid w:val="00A569DA"/>
    <w:rsid w:val="00A61C2F"/>
    <w:rsid w:val="00A6606F"/>
    <w:rsid w:val="00A7428F"/>
    <w:rsid w:val="00A764EC"/>
    <w:rsid w:val="00A77071"/>
    <w:rsid w:val="00A87341"/>
    <w:rsid w:val="00AC2332"/>
    <w:rsid w:val="00AC3B80"/>
    <w:rsid w:val="00AC513B"/>
    <w:rsid w:val="00AD04E0"/>
    <w:rsid w:val="00AD203C"/>
    <w:rsid w:val="00AD2C7F"/>
    <w:rsid w:val="00AD33B5"/>
    <w:rsid w:val="00AE1870"/>
    <w:rsid w:val="00B03190"/>
    <w:rsid w:val="00B052C6"/>
    <w:rsid w:val="00B079AB"/>
    <w:rsid w:val="00B24EBD"/>
    <w:rsid w:val="00B24F65"/>
    <w:rsid w:val="00B37997"/>
    <w:rsid w:val="00B44F2D"/>
    <w:rsid w:val="00B61F7B"/>
    <w:rsid w:val="00B62BEF"/>
    <w:rsid w:val="00B726AB"/>
    <w:rsid w:val="00B85806"/>
    <w:rsid w:val="00BB2C6F"/>
    <w:rsid w:val="00BC0170"/>
    <w:rsid w:val="00BC2875"/>
    <w:rsid w:val="00BD5ECB"/>
    <w:rsid w:val="00BF26C3"/>
    <w:rsid w:val="00BF53DA"/>
    <w:rsid w:val="00BF6E01"/>
    <w:rsid w:val="00C11E56"/>
    <w:rsid w:val="00C1362D"/>
    <w:rsid w:val="00C43645"/>
    <w:rsid w:val="00C44123"/>
    <w:rsid w:val="00C505FB"/>
    <w:rsid w:val="00C63579"/>
    <w:rsid w:val="00C765BC"/>
    <w:rsid w:val="00C7692E"/>
    <w:rsid w:val="00C82B43"/>
    <w:rsid w:val="00C83AE7"/>
    <w:rsid w:val="00C960E7"/>
    <w:rsid w:val="00C97332"/>
    <w:rsid w:val="00CA20FD"/>
    <w:rsid w:val="00CA73EC"/>
    <w:rsid w:val="00CB1ABE"/>
    <w:rsid w:val="00CD0DBB"/>
    <w:rsid w:val="00CD5D1B"/>
    <w:rsid w:val="00CE3D50"/>
    <w:rsid w:val="00CE630F"/>
    <w:rsid w:val="00D05828"/>
    <w:rsid w:val="00D1538A"/>
    <w:rsid w:val="00D35017"/>
    <w:rsid w:val="00D35559"/>
    <w:rsid w:val="00D52251"/>
    <w:rsid w:val="00D628EE"/>
    <w:rsid w:val="00D70D2A"/>
    <w:rsid w:val="00D83922"/>
    <w:rsid w:val="00D94599"/>
    <w:rsid w:val="00D962C1"/>
    <w:rsid w:val="00DA1C4C"/>
    <w:rsid w:val="00DB5D76"/>
    <w:rsid w:val="00DB65F3"/>
    <w:rsid w:val="00DC1C55"/>
    <w:rsid w:val="00DE2621"/>
    <w:rsid w:val="00DE3EC2"/>
    <w:rsid w:val="00DF4405"/>
    <w:rsid w:val="00E02251"/>
    <w:rsid w:val="00E04E84"/>
    <w:rsid w:val="00E0676E"/>
    <w:rsid w:val="00E24999"/>
    <w:rsid w:val="00E37F9A"/>
    <w:rsid w:val="00E41892"/>
    <w:rsid w:val="00E71F43"/>
    <w:rsid w:val="00E73DBE"/>
    <w:rsid w:val="00E81312"/>
    <w:rsid w:val="00E87FB5"/>
    <w:rsid w:val="00E91109"/>
    <w:rsid w:val="00EA146C"/>
    <w:rsid w:val="00EB026B"/>
    <w:rsid w:val="00EB167C"/>
    <w:rsid w:val="00EC26DA"/>
    <w:rsid w:val="00ED23B5"/>
    <w:rsid w:val="00EE4A2C"/>
    <w:rsid w:val="00EE63C9"/>
    <w:rsid w:val="00F101AA"/>
    <w:rsid w:val="00F25137"/>
    <w:rsid w:val="00F259BC"/>
    <w:rsid w:val="00F410A2"/>
    <w:rsid w:val="00F4639D"/>
    <w:rsid w:val="00F51674"/>
    <w:rsid w:val="00F51D45"/>
    <w:rsid w:val="00F60FBC"/>
    <w:rsid w:val="00FA2132"/>
    <w:rsid w:val="00FA4C8C"/>
    <w:rsid w:val="00FA4E78"/>
    <w:rsid w:val="00FA6AAA"/>
    <w:rsid w:val="00FB4991"/>
    <w:rsid w:val="00FC0052"/>
    <w:rsid w:val="00FC0CFE"/>
    <w:rsid w:val="00FC33ED"/>
    <w:rsid w:val="00FC7154"/>
    <w:rsid w:val="00FC7B64"/>
    <w:rsid w:val="00FD450B"/>
    <w:rsid w:val="00FF0265"/>
    <w:rsid w:val="2FC14DB5"/>
    <w:rsid w:val="6B3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5103B"/>
  <w15:chartTrackingRefBased/>
  <w15:docId w15:val="{0CE08848-AC36-4B13-8397-9A4C621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6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C6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C6F"/>
    <w:pPr>
      <w:autoSpaceDE w:val="0"/>
      <w:autoSpaceDN w:val="0"/>
      <w:adjustRightInd w:val="0"/>
      <w:spacing w:after="0" w:line="240" w:lineRule="auto"/>
    </w:pPr>
    <w:rPr>
      <w:rFonts w:ascii="Public Sans (NSW)" w:hAnsi="Public Sans (NSW)" w:cs="Public Sans (NSW)"/>
      <w:color w:val="000000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B2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6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B2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6F"/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F25137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63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579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79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b755896-60b1-4f9b-91ea-74135179bb50" xsi:nil="true"/>
    <_Flow_SignoffStatus xmlns="3b755896-60b1-4f9b-91ea-74135179bb50" xsi:nil="true"/>
    <Link xmlns="3b755896-60b1-4f9b-91ea-74135179bb50">
      <Url xsi:nil="true"/>
      <Description xsi:nil="true"/>
    </Link>
    <Link0 xmlns="3b755896-60b1-4f9b-91ea-74135179bb50">
      <Url xsi:nil="true"/>
      <Description xsi:nil="true"/>
    </Link0>
    <lcf76f155ced4ddcb4097134ff3c332f xmlns="3b755896-60b1-4f9b-91ea-74135179bb50">
      <Terms xmlns="http://schemas.microsoft.com/office/infopath/2007/PartnerControls"/>
    </lcf76f155ced4ddcb4097134ff3c332f>
    <TaxCatchAll xmlns="1148d1a9-5520-4850-9655-afdad118e813" xsi:nil="true"/>
    <Comments xmlns="3b755896-60b1-4f9b-91ea-74135179bb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2EF1F6A186D4D8BFA3388AB452777" ma:contentTypeVersion="23" ma:contentTypeDescription="Create a new document." ma:contentTypeScope="" ma:versionID="4023b65ec036bf8904ea0d34c7c548ea">
  <xsd:schema xmlns:xsd="http://www.w3.org/2001/XMLSchema" xmlns:xs="http://www.w3.org/2001/XMLSchema" xmlns:p="http://schemas.microsoft.com/office/2006/metadata/properties" xmlns:ns2="3b755896-60b1-4f9b-91ea-74135179bb50" xmlns:ns3="1148d1a9-5520-4850-9655-afdad118e813" targetNamespace="http://schemas.microsoft.com/office/2006/metadata/properties" ma:root="true" ma:fieldsID="dadd4c5fe1da0fcdd024060a4f58fe79" ns2:_="" ns3:_="">
    <xsd:import namespace="3b755896-60b1-4f9b-91ea-74135179bb50"/>
    <xsd:import namespace="1148d1a9-5520-4850-9655-afdad118e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umber" minOccurs="0"/>
                <xsd:element ref="ns2:Link" minOccurs="0"/>
                <xsd:element ref="ns2:Link0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55896-60b1-4f9b-91ea-74135179b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Link" ma:index="24" nillable="true" ma:displayName="Link (old)" ma:format="Image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0" ma:index="25" nillable="true" ma:displayName="Link" ma:description="Share with your stakeholders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8d1a9-5520-4850-9655-afdad118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bce171-21dd-490f-9924-90a3271df82c}" ma:internalName="TaxCatchAll" ma:showField="CatchAllData" ma:web="1148d1a9-5520-4850-9655-afdad118e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49C6A-10EE-469F-9D8C-C3F701EF01E6}">
  <ds:schemaRefs>
    <ds:schemaRef ds:uri="3b755896-60b1-4f9b-91ea-74135179bb5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148d1a9-5520-4850-9655-afdad118e81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645FBF-6A17-4BB2-A911-2A9463DF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55896-60b1-4f9b-91ea-74135179bb50"/>
    <ds:schemaRef ds:uri="1148d1a9-5520-4850-9655-afdad118e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80DE3-996C-4966-9768-0405FD55E8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e7d93-76de-475d-86cd-69fc2ca7f2a7}" enabled="1" method="Privilege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Sharp</dc:creator>
  <cp:keywords/>
  <dc:description/>
  <cp:lastModifiedBy>Alexandra Bridle</cp:lastModifiedBy>
  <cp:revision>2</cp:revision>
  <dcterms:created xsi:type="dcterms:W3CDTF">2025-06-04T02:28:00Z</dcterms:created>
  <dcterms:modified xsi:type="dcterms:W3CDTF">2025-06-04T02:28:00Z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0x010100C002EF1F6A186D4D8BFA3388AB452777</vt:lpwstr>
  </property>
  <property fmtid="{D5CDD505-2E9C-101B-9397-08002B2CF9AE}" pid="3" name="MediaServiceImageTags">
    <vt:lpwstr/>
  </property>
</Properties>
</file>